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4" w:rsidRDefault="008F3164" w:rsidP="00390EFD">
      <w:pPr>
        <w:rPr>
          <w:b/>
        </w:rPr>
      </w:pPr>
    </w:p>
    <w:p w:rsidR="008F3164" w:rsidRDefault="008F3164" w:rsidP="00390EFD">
      <w:pPr>
        <w:rPr>
          <w:b/>
        </w:rPr>
      </w:pPr>
    </w:p>
    <w:p w:rsidR="008F3164" w:rsidRDefault="008F3164" w:rsidP="00390EFD">
      <w:pPr>
        <w:rPr>
          <w:b/>
        </w:rPr>
      </w:pPr>
    </w:p>
    <w:p w:rsidR="00BC1718" w:rsidRPr="000241A6" w:rsidRDefault="00BC1718" w:rsidP="00C7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Palatino Linotype" w:hAnsi="Palatino Linotype" w:cs="Arial"/>
          <w:b/>
          <w:sz w:val="44"/>
          <w:szCs w:val="44"/>
        </w:rPr>
      </w:pPr>
    </w:p>
    <w:p w:rsidR="00BC1718" w:rsidRPr="000241A6" w:rsidRDefault="00E83B56" w:rsidP="00C7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Palatino Linotype" w:hAnsi="Palatino Linotype" w:cs="Arial"/>
          <w:b/>
          <w:sz w:val="44"/>
          <w:szCs w:val="44"/>
        </w:rPr>
      </w:pPr>
      <w:r w:rsidRPr="00E83B56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logo CGTsocial" style="width:499.95pt;height:129.45pt;visibility:visible">
            <v:imagedata r:id="rId8" o:title="logo CGTsocial"/>
          </v:shape>
        </w:pict>
      </w:r>
    </w:p>
    <w:p w:rsidR="00BC1718" w:rsidRPr="000241A6" w:rsidRDefault="00BC1718" w:rsidP="00C7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Palatino Linotype" w:hAnsi="Palatino Linotype" w:cs="Arial"/>
          <w:b/>
          <w:sz w:val="44"/>
          <w:szCs w:val="44"/>
        </w:rPr>
      </w:pPr>
    </w:p>
    <w:p w:rsidR="00BC1718" w:rsidRPr="000241A6" w:rsidRDefault="00BC1718" w:rsidP="00C7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Palatino Linotype" w:hAnsi="Palatino Linotype" w:cs="Arial"/>
          <w:b/>
          <w:sz w:val="44"/>
          <w:szCs w:val="44"/>
        </w:rPr>
      </w:pPr>
      <w:r w:rsidRPr="000241A6">
        <w:rPr>
          <w:rFonts w:ascii="Palatino Linotype" w:hAnsi="Palatino Linotype" w:cs="Arial"/>
          <w:b/>
          <w:sz w:val="44"/>
          <w:szCs w:val="44"/>
        </w:rPr>
        <w:t>MEMORIA</w:t>
      </w:r>
      <w:r w:rsidR="002E1631">
        <w:rPr>
          <w:rFonts w:ascii="Palatino Linotype" w:hAnsi="Palatino Linotype" w:cs="Arial"/>
          <w:b/>
          <w:sz w:val="44"/>
          <w:szCs w:val="44"/>
        </w:rPr>
        <w:t>-RESUMEN</w:t>
      </w:r>
      <w:r w:rsidRPr="000241A6">
        <w:rPr>
          <w:rFonts w:ascii="Palatino Linotype" w:hAnsi="Palatino Linotype" w:cs="Arial"/>
          <w:b/>
          <w:sz w:val="44"/>
          <w:szCs w:val="44"/>
        </w:rPr>
        <w:t xml:space="preserve"> DE ACTIVIDADES </w:t>
      </w:r>
    </w:p>
    <w:p w:rsidR="00BC1718" w:rsidRPr="000241A6" w:rsidRDefault="00572D12" w:rsidP="00C7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Palatino Linotype" w:hAnsi="Palatino Linotype" w:cs="Arial"/>
          <w:b/>
          <w:sz w:val="44"/>
          <w:szCs w:val="44"/>
        </w:rPr>
      </w:pPr>
      <w:proofErr w:type="gramStart"/>
      <w:r>
        <w:rPr>
          <w:rFonts w:ascii="Palatino Linotype" w:hAnsi="Palatino Linotype" w:cs="Arial"/>
          <w:b/>
          <w:sz w:val="44"/>
          <w:szCs w:val="44"/>
        </w:rPr>
        <w:t>septiembre</w:t>
      </w:r>
      <w:proofErr w:type="gramEnd"/>
      <w:r>
        <w:rPr>
          <w:rFonts w:ascii="Palatino Linotype" w:hAnsi="Palatino Linotype" w:cs="Arial"/>
          <w:b/>
          <w:sz w:val="44"/>
          <w:szCs w:val="44"/>
        </w:rPr>
        <w:t xml:space="preserve"> 2020</w:t>
      </w:r>
      <w:r w:rsidR="00BC1718" w:rsidRPr="000241A6">
        <w:rPr>
          <w:rFonts w:ascii="Palatino Linotype" w:hAnsi="Palatino Linotype" w:cs="Arial"/>
          <w:b/>
          <w:sz w:val="44"/>
          <w:szCs w:val="44"/>
        </w:rPr>
        <w:t xml:space="preserve"> - </w:t>
      </w:r>
      <w:r>
        <w:rPr>
          <w:rFonts w:ascii="Palatino Linotype" w:hAnsi="Palatino Linotype" w:cs="Arial"/>
          <w:b/>
          <w:sz w:val="44"/>
          <w:szCs w:val="44"/>
        </w:rPr>
        <w:t>septiembre  2021</w:t>
      </w:r>
    </w:p>
    <w:p w:rsidR="00390EFD" w:rsidRDefault="00390EFD" w:rsidP="00390EFD">
      <w:pPr>
        <w:rPr>
          <w:b/>
        </w:rPr>
      </w:pPr>
    </w:p>
    <w:p w:rsidR="00390EFD" w:rsidRDefault="00390EFD" w:rsidP="00390EFD">
      <w:pPr>
        <w:rPr>
          <w:b/>
        </w:rPr>
      </w:pPr>
    </w:p>
    <w:p w:rsidR="00390EFD" w:rsidRDefault="00390EFD" w:rsidP="00390EFD">
      <w:pPr>
        <w:rPr>
          <w:b/>
        </w:rPr>
      </w:pPr>
    </w:p>
    <w:p w:rsidR="00390EFD" w:rsidRDefault="00390EFD" w:rsidP="00390EFD">
      <w:pPr>
        <w:rPr>
          <w:b/>
        </w:rPr>
      </w:pPr>
    </w:p>
    <w:p w:rsidR="00BC1718" w:rsidRDefault="00BC1718" w:rsidP="00BC1718">
      <w:pPr>
        <w:rPr>
          <w:b/>
        </w:rPr>
      </w:pPr>
    </w:p>
    <w:p w:rsidR="00361F4F" w:rsidRDefault="00361F4F" w:rsidP="000241A6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361F4F" w:rsidRDefault="00361F4F" w:rsidP="000241A6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361F4F" w:rsidRDefault="00361F4F" w:rsidP="000241A6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8F3164" w:rsidRDefault="008F3164" w:rsidP="008F3164">
      <w:pPr>
        <w:rPr>
          <w:rFonts w:ascii="Palatino Linotype" w:hAnsi="Palatino Linotype"/>
          <w:b/>
          <w:sz w:val="32"/>
          <w:szCs w:val="32"/>
        </w:rPr>
      </w:pPr>
    </w:p>
    <w:p w:rsidR="00BC1718" w:rsidRPr="00B54D70" w:rsidRDefault="00BC1718" w:rsidP="00791112">
      <w:pPr>
        <w:jc w:val="center"/>
        <w:rPr>
          <w:rFonts w:ascii="Palatino Linotype" w:hAnsi="Palatino Linotype"/>
          <w:b/>
          <w:sz w:val="32"/>
          <w:szCs w:val="32"/>
        </w:rPr>
      </w:pPr>
      <w:r w:rsidRPr="00B54D70">
        <w:rPr>
          <w:rFonts w:ascii="Palatino Linotype" w:hAnsi="Palatino Linotype"/>
          <w:b/>
          <w:sz w:val="32"/>
          <w:szCs w:val="32"/>
        </w:rPr>
        <w:lastRenderedPageBreak/>
        <w:t>JUNTA DE GOBIERNO</w:t>
      </w:r>
      <w:r w:rsidR="009B3191">
        <w:rPr>
          <w:rFonts w:ascii="Palatino Linotype" w:hAnsi="Palatino Linotype"/>
          <w:b/>
          <w:sz w:val="32"/>
          <w:szCs w:val="32"/>
        </w:rPr>
        <w:t xml:space="preserve"> (legislatura 2019-2023</w:t>
      </w:r>
      <w:r w:rsidR="00787B34" w:rsidRPr="00B54D70">
        <w:rPr>
          <w:rFonts w:ascii="Palatino Linotype" w:hAnsi="Palatino Linotype"/>
          <w:b/>
          <w:sz w:val="32"/>
          <w:szCs w:val="32"/>
        </w:rPr>
        <w:t>)</w:t>
      </w:r>
    </w:p>
    <w:p w:rsidR="00BC1718" w:rsidRPr="00B54D70" w:rsidRDefault="00787B34" w:rsidP="000241A6">
      <w:pPr>
        <w:jc w:val="center"/>
        <w:rPr>
          <w:rFonts w:ascii="Palatino Linotype" w:hAnsi="Palatino Linotype"/>
          <w:b/>
          <w:sz w:val="32"/>
          <w:szCs w:val="32"/>
        </w:rPr>
      </w:pPr>
      <w:r w:rsidRPr="00B54D70">
        <w:rPr>
          <w:rFonts w:ascii="Palatino Linotype" w:hAnsi="Palatino Linotype"/>
          <w:b/>
          <w:sz w:val="32"/>
          <w:szCs w:val="32"/>
        </w:rPr>
        <w:t>Ele</w:t>
      </w:r>
      <w:r w:rsidR="009B3191">
        <w:rPr>
          <w:rFonts w:ascii="Palatino Linotype" w:hAnsi="Palatino Linotype"/>
          <w:b/>
          <w:sz w:val="32"/>
          <w:szCs w:val="32"/>
        </w:rPr>
        <w:t>cciones celebradas DICIEMBRE  2019</w:t>
      </w:r>
    </w:p>
    <w:p w:rsidR="00BC1718" w:rsidRPr="000241A6" w:rsidRDefault="00BC1718" w:rsidP="000241A6">
      <w:pPr>
        <w:jc w:val="center"/>
        <w:rPr>
          <w:b/>
          <w:sz w:val="32"/>
          <w:szCs w:val="32"/>
        </w:rPr>
      </w:pPr>
    </w:p>
    <w:p w:rsidR="00BC1718" w:rsidRPr="000241A6" w:rsidRDefault="00BC1718" w:rsidP="009B3191">
      <w:pPr>
        <w:jc w:val="center"/>
        <w:rPr>
          <w:rFonts w:ascii="Palatino Linotype" w:hAnsi="Palatino Linotype"/>
          <w:sz w:val="32"/>
          <w:szCs w:val="32"/>
        </w:rPr>
      </w:pPr>
      <w:r w:rsidRPr="000241A6">
        <w:rPr>
          <w:rFonts w:ascii="Palatino Linotype" w:hAnsi="Palatino Linotype"/>
          <w:b/>
          <w:sz w:val="32"/>
          <w:szCs w:val="32"/>
        </w:rPr>
        <w:t>PRESIDENT</w:t>
      </w:r>
      <w:r w:rsidR="00A82EF9">
        <w:rPr>
          <w:rFonts w:ascii="Palatino Linotype" w:hAnsi="Palatino Linotype"/>
          <w:b/>
          <w:sz w:val="32"/>
          <w:szCs w:val="32"/>
        </w:rPr>
        <w:t>A</w:t>
      </w:r>
      <w:r w:rsidR="005D17B9">
        <w:rPr>
          <w:rFonts w:ascii="Palatino Linotype" w:hAnsi="Palatino Linotype"/>
          <w:sz w:val="32"/>
          <w:szCs w:val="32"/>
        </w:rPr>
        <w:t>:          Mariel</w:t>
      </w:r>
      <w:r w:rsidR="009B3191">
        <w:rPr>
          <w:rFonts w:ascii="Palatino Linotype" w:hAnsi="Palatino Linotype"/>
          <w:sz w:val="32"/>
          <w:szCs w:val="32"/>
        </w:rPr>
        <w:t xml:space="preserve"> Quera Morales</w:t>
      </w:r>
    </w:p>
    <w:p w:rsidR="00BC1718" w:rsidRPr="000241A6" w:rsidRDefault="00BC1718" w:rsidP="009B3191">
      <w:pPr>
        <w:ind w:left="5664" w:hanging="5664"/>
        <w:jc w:val="center"/>
        <w:rPr>
          <w:rFonts w:ascii="Palatino Linotype" w:hAnsi="Palatino Linotype"/>
          <w:sz w:val="32"/>
          <w:szCs w:val="32"/>
        </w:rPr>
      </w:pPr>
      <w:r w:rsidRPr="000241A6">
        <w:rPr>
          <w:rFonts w:ascii="Palatino Linotype" w:hAnsi="Palatino Linotype"/>
          <w:b/>
          <w:sz w:val="32"/>
          <w:szCs w:val="32"/>
        </w:rPr>
        <w:t>VICEPRESIDENTA</w:t>
      </w:r>
      <w:r w:rsidR="00155CC3" w:rsidRPr="000241A6">
        <w:rPr>
          <w:rFonts w:ascii="Palatino Linotype" w:hAnsi="Palatino Linotype"/>
          <w:sz w:val="32"/>
          <w:szCs w:val="32"/>
        </w:rPr>
        <w:t xml:space="preserve">: </w:t>
      </w:r>
      <w:r w:rsidRPr="000241A6">
        <w:rPr>
          <w:rFonts w:ascii="Palatino Linotype" w:hAnsi="Palatino Linotype"/>
          <w:sz w:val="32"/>
          <w:szCs w:val="32"/>
        </w:rPr>
        <w:t xml:space="preserve"> </w:t>
      </w:r>
      <w:r w:rsidR="000241A6" w:rsidRPr="000241A6">
        <w:rPr>
          <w:rFonts w:ascii="Palatino Linotype" w:hAnsi="Palatino Linotype"/>
          <w:sz w:val="32"/>
          <w:szCs w:val="32"/>
        </w:rPr>
        <w:t xml:space="preserve">     </w:t>
      </w:r>
      <w:r w:rsidRPr="000241A6">
        <w:rPr>
          <w:rFonts w:ascii="Palatino Linotype" w:hAnsi="Palatino Linotype"/>
          <w:sz w:val="32"/>
          <w:szCs w:val="32"/>
        </w:rPr>
        <w:t xml:space="preserve"> </w:t>
      </w:r>
      <w:r w:rsidR="000C532C">
        <w:rPr>
          <w:rFonts w:ascii="Palatino Linotype" w:hAnsi="Palatino Linotype"/>
          <w:sz w:val="32"/>
          <w:szCs w:val="32"/>
        </w:rPr>
        <w:t xml:space="preserve">Isabel López </w:t>
      </w:r>
      <w:r w:rsidR="00155CC3" w:rsidRPr="000241A6">
        <w:rPr>
          <w:rFonts w:ascii="Palatino Linotype" w:hAnsi="Palatino Linotype"/>
          <w:sz w:val="32"/>
          <w:szCs w:val="32"/>
        </w:rPr>
        <w:t>Ruiz de Azúa</w:t>
      </w:r>
    </w:p>
    <w:p w:rsidR="00BC1718" w:rsidRPr="000241A6" w:rsidRDefault="00BC1718" w:rsidP="009B3191">
      <w:pPr>
        <w:jc w:val="center"/>
        <w:rPr>
          <w:rFonts w:ascii="Palatino Linotype" w:hAnsi="Palatino Linotype"/>
          <w:sz w:val="32"/>
          <w:szCs w:val="32"/>
        </w:rPr>
      </w:pPr>
      <w:r w:rsidRPr="000241A6">
        <w:rPr>
          <w:rFonts w:ascii="Palatino Linotype" w:hAnsi="Palatino Linotype"/>
          <w:b/>
          <w:sz w:val="32"/>
          <w:szCs w:val="32"/>
        </w:rPr>
        <w:t>TESORERO</w:t>
      </w:r>
      <w:r w:rsidR="009B3191">
        <w:rPr>
          <w:rFonts w:ascii="Palatino Linotype" w:hAnsi="Palatino Linotype"/>
          <w:sz w:val="32"/>
          <w:szCs w:val="32"/>
        </w:rPr>
        <w:t xml:space="preserve">:     </w:t>
      </w:r>
      <w:r w:rsidR="00155CC3" w:rsidRPr="000241A6">
        <w:rPr>
          <w:rFonts w:ascii="Palatino Linotype" w:hAnsi="Palatino Linotype"/>
          <w:sz w:val="32"/>
          <w:szCs w:val="32"/>
        </w:rPr>
        <w:t>Endika Minguela</w:t>
      </w:r>
    </w:p>
    <w:p w:rsidR="00BC1718" w:rsidRPr="000241A6" w:rsidRDefault="00BC1718" w:rsidP="009B3191">
      <w:pPr>
        <w:ind w:left="3540" w:firstLine="708"/>
        <w:rPr>
          <w:rFonts w:ascii="Palatino Linotype" w:hAnsi="Palatino Linotype"/>
          <w:sz w:val="32"/>
          <w:szCs w:val="32"/>
        </w:rPr>
      </w:pPr>
      <w:r w:rsidRPr="000241A6">
        <w:rPr>
          <w:rFonts w:ascii="Palatino Linotype" w:hAnsi="Palatino Linotype"/>
          <w:b/>
          <w:sz w:val="32"/>
          <w:szCs w:val="32"/>
        </w:rPr>
        <w:t>SECRETRIA</w:t>
      </w:r>
      <w:r w:rsidR="009B3191">
        <w:rPr>
          <w:rFonts w:ascii="Palatino Linotype" w:hAnsi="Palatino Linotype"/>
          <w:sz w:val="32"/>
          <w:szCs w:val="32"/>
        </w:rPr>
        <w:t>:    Vanesa Franco</w:t>
      </w:r>
    </w:p>
    <w:p w:rsidR="000241A6" w:rsidRDefault="00BC1718" w:rsidP="000241A6">
      <w:pPr>
        <w:jc w:val="center"/>
        <w:rPr>
          <w:rFonts w:ascii="Palatino Linotype" w:hAnsi="Palatino Linotype"/>
          <w:sz w:val="32"/>
          <w:szCs w:val="32"/>
        </w:rPr>
      </w:pPr>
      <w:r w:rsidRPr="000241A6">
        <w:rPr>
          <w:rFonts w:ascii="Palatino Linotype" w:hAnsi="Palatino Linotype"/>
          <w:b/>
          <w:sz w:val="32"/>
          <w:szCs w:val="32"/>
        </w:rPr>
        <w:t>VOCALES:</w:t>
      </w:r>
      <w:r w:rsidR="000241A6" w:rsidRPr="000241A6">
        <w:rPr>
          <w:rFonts w:ascii="Palatino Linotype" w:hAnsi="Palatino Linotype"/>
          <w:sz w:val="32"/>
          <w:szCs w:val="32"/>
        </w:rPr>
        <w:t xml:space="preserve">  </w:t>
      </w:r>
      <w:r w:rsidR="000241A6" w:rsidRPr="000241A6">
        <w:rPr>
          <w:rFonts w:ascii="Palatino Linotype" w:hAnsi="Palatino Linotype"/>
          <w:sz w:val="32"/>
          <w:szCs w:val="32"/>
        </w:rPr>
        <w:tab/>
      </w:r>
    </w:p>
    <w:p w:rsidR="00BC1718" w:rsidRDefault="00155CC3" w:rsidP="009B3191">
      <w:pPr>
        <w:jc w:val="center"/>
        <w:rPr>
          <w:rFonts w:ascii="Palatino Linotype" w:hAnsi="Palatino Linotype"/>
          <w:sz w:val="32"/>
          <w:szCs w:val="32"/>
        </w:rPr>
      </w:pPr>
      <w:r w:rsidRPr="000241A6">
        <w:rPr>
          <w:rFonts w:ascii="Palatino Linotype" w:hAnsi="Palatino Linotype"/>
          <w:sz w:val="32"/>
          <w:szCs w:val="32"/>
        </w:rPr>
        <w:t>Begoña Seco</w:t>
      </w:r>
    </w:p>
    <w:p w:rsidR="00026911" w:rsidRPr="000241A6" w:rsidRDefault="009B3191" w:rsidP="009B3191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Beatriz Ibañez</w:t>
      </w:r>
    </w:p>
    <w:p w:rsidR="00BC1718" w:rsidRPr="000241A6" w:rsidRDefault="009B3191" w:rsidP="009B3191">
      <w:pPr>
        <w:ind w:left="5664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Idoia Benito</w:t>
      </w:r>
    </w:p>
    <w:p w:rsidR="00BC1718" w:rsidRPr="000241A6" w:rsidRDefault="009B3191" w:rsidP="009B3191">
      <w:pPr>
        <w:ind w:firstLine="708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José Miguel Colino</w:t>
      </w:r>
    </w:p>
    <w:p w:rsidR="00BC1718" w:rsidRPr="000241A6" w:rsidRDefault="009B3191" w:rsidP="009B3191">
      <w:pPr>
        <w:ind w:left="4956" w:firstLine="708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Marta Becerril</w:t>
      </w:r>
    </w:p>
    <w:p w:rsidR="000241A6" w:rsidRDefault="000241A6" w:rsidP="00390EFD">
      <w:pPr>
        <w:rPr>
          <w:b/>
        </w:rPr>
      </w:pPr>
    </w:p>
    <w:p w:rsidR="000241A6" w:rsidRDefault="000241A6" w:rsidP="00390EFD">
      <w:pPr>
        <w:rPr>
          <w:b/>
        </w:rPr>
      </w:pPr>
    </w:p>
    <w:p w:rsidR="000241A6" w:rsidRDefault="008B0AD8" w:rsidP="000241A6">
      <w:pPr>
        <w:jc w:val="center"/>
        <w:rPr>
          <w:b/>
        </w:rPr>
      </w:pPr>
      <w:r>
        <w:rPr>
          <w:rFonts w:ascii="Palatino Linotype" w:hAnsi="Palatino Linotype"/>
          <w:sz w:val="20"/>
          <w:szCs w:val="20"/>
        </w:rPr>
        <w:t xml:space="preserve">Nº  Colegiados/as: </w:t>
      </w:r>
      <w:r w:rsidR="00E74EBD">
        <w:rPr>
          <w:rFonts w:ascii="Palatino Linotype" w:hAnsi="Palatino Linotype"/>
          <w:sz w:val="20"/>
          <w:szCs w:val="20"/>
        </w:rPr>
        <w:t>4</w:t>
      </w:r>
      <w:r w:rsidR="00D77008">
        <w:rPr>
          <w:rFonts w:ascii="Palatino Linotype" w:hAnsi="Palatino Linotype"/>
          <w:sz w:val="20"/>
          <w:szCs w:val="20"/>
        </w:rPr>
        <w:t>46</w:t>
      </w:r>
    </w:p>
    <w:p w:rsidR="008F3164" w:rsidRDefault="000241A6" w:rsidP="008F3164">
      <w:pPr>
        <w:jc w:val="center"/>
        <w:rPr>
          <w:b/>
        </w:rPr>
      </w:pPr>
      <w:r w:rsidRPr="00A210DB">
        <w:rPr>
          <w:rFonts w:ascii="Palatino Linotype" w:hAnsi="Palatino Linotype"/>
          <w:sz w:val="20"/>
          <w:szCs w:val="20"/>
        </w:rPr>
        <w:t>Nº Colegiadas de Ho</w:t>
      </w:r>
      <w:r>
        <w:rPr>
          <w:rFonts w:ascii="Palatino Linotype" w:hAnsi="Palatino Linotype"/>
          <w:sz w:val="20"/>
          <w:szCs w:val="20"/>
        </w:rPr>
        <w:t xml:space="preserve">nor  jubiladas: </w:t>
      </w:r>
      <w:r w:rsidR="00D77008">
        <w:rPr>
          <w:rFonts w:ascii="Palatino Linotype" w:hAnsi="Palatino Linotype"/>
          <w:sz w:val="20"/>
          <w:szCs w:val="20"/>
        </w:rPr>
        <w:t>7</w:t>
      </w:r>
      <w:r w:rsidR="00E74EBD">
        <w:rPr>
          <w:rFonts w:ascii="Palatino Linotype" w:hAnsi="Palatino Linotype"/>
          <w:sz w:val="20"/>
          <w:szCs w:val="20"/>
        </w:rPr>
        <w:t>0</w:t>
      </w:r>
    </w:p>
    <w:p w:rsidR="00D56903" w:rsidRDefault="00D56903" w:rsidP="00401E63"/>
    <w:tbl>
      <w:tblPr>
        <w:tblpPr w:leftFromText="141" w:rightFromText="141" w:vertAnchor="text" w:horzAnchor="margin" w:tblpY="-1760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</w:tblCellMar>
        <w:tblLook w:val="0160"/>
      </w:tblPr>
      <w:tblGrid>
        <w:gridCol w:w="2478"/>
        <w:gridCol w:w="11522"/>
      </w:tblGrid>
      <w:tr w:rsidR="00E8392F" w:rsidRPr="00E67C4B" w:rsidTr="00FC1FB7">
        <w:tc>
          <w:tcPr>
            <w:tcW w:w="2478" w:type="dxa"/>
            <w:shd w:val="clear" w:color="auto" w:fill="EEECE1"/>
          </w:tcPr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AC3174" w:rsidRDefault="00E8392F" w:rsidP="00FC1FB7">
            <w:pPr>
              <w:pStyle w:val="Ttulo"/>
              <w:rPr>
                <w:lang w:val="es-ES" w:eastAsia="es-ES"/>
              </w:rPr>
            </w:pPr>
            <w:r w:rsidRPr="005513E4">
              <w:rPr>
                <w:lang w:val="es-ES" w:eastAsia="es-ES"/>
              </w:rPr>
              <w:t>AREAS DE ACTUACION</w:t>
            </w:r>
          </w:p>
          <w:p w:rsidR="00924A9D" w:rsidRPr="005A01F2" w:rsidRDefault="00924A9D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924A9D" w:rsidRPr="005A01F2" w:rsidRDefault="00924A9D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1522" w:type="dxa"/>
            <w:shd w:val="clear" w:color="auto" w:fill="E5DFEC"/>
          </w:tcPr>
          <w:p w:rsidR="00FC1FB7" w:rsidRDefault="00FC1FB7" w:rsidP="00FC1FB7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:rsidR="00FC1FB7" w:rsidRDefault="00FC1FB7" w:rsidP="00FC1FB7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:rsidR="00E8392F" w:rsidRPr="00AC3174" w:rsidRDefault="00E8392F" w:rsidP="00FC1FB7">
            <w:pPr>
              <w:pStyle w:val="Ttulo"/>
              <w:rPr>
                <w:lang w:val="es-ES" w:eastAsia="es-ES"/>
              </w:rPr>
            </w:pPr>
            <w:r w:rsidRPr="005513E4">
              <w:rPr>
                <w:lang w:val="es-ES" w:eastAsia="es-ES"/>
              </w:rPr>
              <w:t>ACTIVIDADES</w:t>
            </w:r>
          </w:p>
        </w:tc>
      </w:tr>
      <w:tr w:rsidR="00E8392F" w:rsidRPr="00E67C4B" w:rsidTr="00FC1FB7">
        <w:trPr>
          <w:trHeight w:val="1134"/>
        </w:trPr>
        <w:tc>
          <w:tcPr>
            <w:tcW w:w="2478" w:type="dxa"/>
            <w:shd w:val="clear" w:color="auto" w:fill="EEECE1"/>
          </w:tcPr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  <w:i/>
              </w:rPr>
            </w:pPr>
            <w:r w:rsidRPr="005A01F2">
              <w:rPr>
                <w:rFonts w:ascii="Palatino Linotype" w:hAnsi="Palatino Linotype" w:cs="Arial"/>
                <w:b/>
              </w:rPr>
              <w:t xml:space="preserve">I. </w:t>
            </w:r>
            <w:r w:rsidRPr="005A01F2">
              <w:rPr>
                <w:rFonts w:ascii="Palatino Linotype" w:hAnsi="Palatino Linotype" w:cs="Arial"/>
                <w:b/>
                <w:i/>
              </w:rPr>
              <w:t>FORMACION</w:t>
            </w: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  <w:i/>
              </w:rPr>
            </w:pPr>
          </w:p>
        </w:tc>
        <w:tc>
          <w:tcPr>
            <w:tcW w:w="11522" w:type="dxa"/>
            <w:shd w:val="clear" w:color="auto" w:fill="E5DFEC"/>
          </w:tcPr>
          <w:p w:rsidR="00E8392F" w:rsidRPr="005A01F2" w:rsidRDefault="00E8392F" w:rsidP="005A01F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E8392F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 xml:space="preserve">I.1. Firma de un  </w:t>
            </w:r>
            <w:r w:rsidRPr="005A01F2">
              <w:rPr>
                <w:rFonts w:ascii="Palatino Linotype" w:hAnsi="Palatino Linotype" w:cs="Arial"/>
                <w:b/>
                <w:sz w:val="22"/>
                <w:szCs w:val="22"/>
              </w:rPr>
              <w:t>Convenio de Colaboración con Ayuntamiento</w:t>
            </w:r>
            <w:r w:rsidRPr="005A01F2">
              <w:rPr>
                <w:rFonts w:ascii="Palatino Linotype" w:hAnsi="Palatino Linotype" w:cs="Arial"/>
                <w:sz w:val="22"/>
                <w:szCs w:val="22"/>
              </w:rPr>
              <w:t xml:space="preserve"> de Vitoria-Gasteiz </w:t>
            </w:r>
            <w:r w:rsidR="0087395E">
              <w:rPr>
                <w:rFonts w:ascii="Palatino Linotype" w:hAnsi="Palatino Linotype" w:cs="Arial"/>
                <w:sz w:val="22"/>
                <w:szCs w:val="22"/>
              </w:rPr>
              <w:t xml:space="preserve">2020 </w:t>
            </w:r>
            <w:r w:rsidRPr="005A01F2">
              <w:rPr>
                <w:rFonts w:ascii="Palatino Linotype" w:hAnsi="Palatino Linotype" w:cs="Arial"/>
                <w:sz w:val="22"/>
                <w:szCs w:val="22"/>
              </w:rPr>
              <w:t xml:space="preserve">para la organización de </w:t>
            </w:r>
            <w:r w:rsidR="0087395E">
              <w:rPr>
                <w:rFonts w:ascii="Palatino Linotype" w:hAnsi="Palatino Linotype" w:cs="Arial"/>
                <w:sz w:val="22"/>
                <w:szCs w:val="22"/>
              </w:rPr>
              <w:t xml:space="preserve"> actividades</w:t>
            </w:r>
            <w:r w:rsidR="00572D12">
              <w:rPr>
                <w:rFonts w:ascii="Palatino Linotype" w:hAnsi="Palatino Linotype" w:cs="Arial"/>
                <w:sz w:val="22"/>
                <w:szCs w:val="22"/>
              </w:rPr>
              <w:t xml:space="preserve"> formativas </w:t>
            </w:r>
          </w:p>
          <w:p w:rsidR="00F30297" w:rsidRPr="005A01F2" w:rsidRDefault="00F30297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8392F" w:rsidRDefault="00E8392F" w:rsidP="00720C30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X</w:t>
            </w:r>
            <w:r w:rsidR="00FB7A29">
              <w:rPr>
                <w:rFonts w:ascii="Palatino Linotype" w:hAnsi="Palatino Linotype" w:cs="Arial"/>
                <w:sz w:val="22"/>
                <w:szCs w:val="22"/>
              </w:rPr>
              <w:t>I</w:t>
            </w:r>
            <w:r w:rsidR="00601A89">
              <w:rPr>
                <w:rFonts w:ascii="Palatino Linotype" w:hAnsi="Palatino Linotype" w:cs="Arial"/>
                <w:sz w:val="22"/>
                <w:szCs w:val="22"/>
              </w:rPr>
              <w:t>I</w:t>
            </w:r>
            <w:r w:rsidR="00D53384">
              <w:rPr>
                <w:rFonts w:ascii="Palatino Linotype" w:hAnsi="Palatino Linotype" w:cs="Arial"/>
                <w:sz w:val="22"/>
                <w:szCs w:val="22"/>
              </w:rPr>
              <w:t>I</w:t>
            </w:r>
            <w:r w:rsidRPr="005A01F2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Jornada de Trabajo Social: “</w:t>
            </w:r>
            <w:r w:rsidR="00D53384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El Trabajo Social en tiempos de múltiples crisis</w:t>
            </w:r>
            <w:r w:rsidRPr="005A01F2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”</w:t>
            </w:r>
            <w:r w:rsidRPr="005A01F2">
              <w:rPr>
                <w:rFonts w:ascii="Palatino Linotype" w:hAnsi="Palatino Linotype" w:cs="Arial"/>
                <w:sz w:val="22"/>
                <w:szCs w:val="22"/>
              </w:rPr>
              <w:t>, conjuntamente con la Facultad de Relaciones Laborales y Trabajo Social de la UPV/EHU</w:t>
            </w:r>
            <w:r w:rsidR="00D53384">
              <w:rPr>
                <w:rFonts w:ascii="Palatino Linotype" w:hAnsi="Palatino Linotype" w:cs="Arial"/>
                <w:sz w:val="22"/>
                <w:szCs w:val="22"/>
              </w:rPr>
              <w:t xml:space="preserve">, celebrada el 8 de octubre 2020 de forma online a través de la Plataforma </w:t>
            </w:r>
            <w:proofErr w:type="spellStart"/>
            <w:r w:rsidR="00D53384">
              <w:rPr>
                <w:rFonts w:ascii="Palatino Linotype" w:hAnsi="Palatino Linotype" w:cs="Arial"/>
                <w:sz w:val="22"/>
                <w:szCs w:val="22"/>
              </w:rPr>
              <w:t>Blackboard</w:t>
            </w:r>
            <w:proofErr w:type="spellEnd"/>
            <w:r w:rsidR="00D53384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="00D53384">
              <w:rPr>
                <w:rFonts w:ascii="Palatino Linotype" w:hAnsi="Palatino Linotype" w:cs="Arial"/>
                <w:sz w:val="22"/>
                <w:szCs w:val="22"/>
              </w:rPr>
              <w:t>Collaborate</w:t>
            </w:r>
            <w:proofErr w:type="spellEnd"/>
            <w:r w:rsidR="00D53384">
              <w:rPr>
                <w:rFonts w:ascii="Palatino Linotype" w:hAnsi="Palatino Linotype" w:cs="Arial"/>
                <w:sz w:val="22"/>
                <w:szCs w:val="22"/>
              </w:rPr>
              <w:t xml:space="preserve"> de la UPV/EHU</w:t>
            </w:r>
            <w:r w:rsidRPr="005A01F2">
              <w:rPr>
                <w:rFonts w:ascii="Palatino Linotype" w:hAnsi="Palatino Linotype" w:cs="Arial"/>
                <w:sz w:val="22"/>
                <w:szCs w:val="22"/>
              </w:rPr>
              <w:t xml:space="preserve">  en el Aula Magna de la Facultad de Letras de la UPV/</w:t>
            </w:r>
            <w:r w:rsidR="00D53384">
              <w:rPr>
                <w:rFonts w:ascii="Palatino Linotype" w:hAnsi="Palatino Linotype" w:cs="Arial"/>
                <w:sz w:val="22"/>
                <w:szCs w:val="22"/>
              </w:rPr>
              <w:t>EHU con una participación de  179  conexiones</w:t>
            </w:r>
            <w:r w:rsidRPr="005A01F2">
              <w:rPr>
                <w:rFonts w:ascii="Palatino Linotype" w:hAnsi="Palatino Linotype" w:cs="Arial"/>
                <w:sz w:val="22"/>
                <w:szCs w:val="22"/>
              </w:rPr>
              <w:t>.</w:t>
            </w:r>
            <w:r w:rsidR="00E74EBD">
              <w:rPr>
                <w:rFonts w:ascii="Palatino Linotype" w:hAnsi="Palatino Linotype" w:cs="Arial"/>
                <w:sz w:val="22"/>
                <w:szCs w:val="22"/>
              </w:rPr>
              <w:t xml:space="preserve"> La Ponencia Marco,</w:t>
            </w:r>
            <w:r w:rsidR="00B11BB2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9750B0">
              <w:rPr>
                <w:rFonts w:ascii="Palatino Linotype" w:hAnsi="Palatino Linotype" w:cs="Arial"/>
                <w:sz w:val="22"/>
                <w:szCs w:val="22"/>
              </w:rPr>
              <w:t xml:space="preserve"> a cargo de Teresa Z</w:t>
            </w:r>
            <w:r w:rsidR="00D53384">
              <w:rPr>
                <w:rFonts w:ascii="Palatino Linotype" w:hAnsi="Palatino Linotype" w:cs="Arial"/>
                <w:sz w:val="22"/>
                <w:szCs w:val="22"/>
              </w:rPr>
              <w:t>amanillo</w:t>
            </w:r>
          </w:p>
          <w:p w:rsidR="00F30297" w:rsidRPr="005A01F2" w:rsidRDefault="00F30297" w:rsidP="00F30297">
            <w:pPr>
              <w:ind w:left="825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8392F" w:rsidRDefault="001232DE" w:rsidP="00720C30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Formación </w:t>
            </w:r>
            <w:r w:rsidR="00D53384">
              <w:rPr>
                <w:rFonts w:ascii="Palatino Linotype" w:hAnsi="Palatino Linotype" w:cs="Arial"/>
                <w:b/>
                <w:sz w:val="22"/>
                <w:szCs w:val="22"/>
              </w:rPr>
              <w:t>4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Taller</w:t>
            </w:r>
            <w:r w:rsidR="00D53384">
              <w:rPr>
                <w:rFonts w:ascii="Palatino Linotype" w:hAnsi="Palatino Linotype" w:cs="Arial"/>
                <w:b/>
                <w:sz w:val="22"/>
                <w:szCs w:val="22"/>
              </w:rPr>
              <w:t>es de Supuestos Prácticos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  <w:r w:rsidR="00D53384">
              <w:rPr>
                <w:rFonts w:ascii="Palatino Linotype" w:hAnsi="Palatino Linotype" w:cs="Arial"/>
                <w:b/>
                <w:sz w:val="22"/>
                <w:szCs w:val="22"/>
              </w:rPr>
              <w:t>impartidos online en marzo y junio 2021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  <w:r w:rsidR="00673B5F">
              <w:rPr>
                <w:rFonts w:ascii="Palatino Linotype" w:hAnsi="Palatino Linotype" w:cs="Arial"/>
                <w:sz w:val="22"/>
                <w:szCs w:val="22"/>
              </w:rPr>
              <w:t xml:space="preserve">, de 9 Y 12 </w:t>
            </w:r>
            <w:r w:rsidR="00EC77C1">
              <w:rPr>
                <w:rFonts w:ascii="Palatino Linotype" w:hAnsi="Palatino Linotype" w:cs="Arial"/>
                <w:sz w:val="22"/>
                <w:szCs w:val="22"/>
              </w:rPr>
              <w:t xml:space="preserve"> horas</w:t>
            </w:r>
            <w:r w:rsidR="0087395E">
              <w:rPr>
                <w:rFonts w:ascii="Palatino Linotype" w:hAnsi="Palatino Linotype" w:cs="Arial"/>
                <w:sz w:val="22"/>
                <w:szCs w:val="22"/>
              </w:rPr>
              <w:t xml:space="preserve"> teóri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co-prácticas y </w:t>
            </w:r>
            <w:proofErr w:type="spellStart"/>
            <w:r>
              <w:rPr>
                <w:rFonts w:ascii="Palatino Linotype" w:hAnsi="Palatino Linotype" w:cs="Arial"/>
                <w:sz w:val="22"/>
                <w:szCs w:val="22"/>
              </w:rPr>
              <w:t>tutorizaciones</w:t>
            </w:r>
            <w:proofErr w:type="spellEnd"/>
            <w:r>
              <w:rPr>
                <w:rFonts w:ascii="Palatino Linotype" w:hAnsi="Palatino Linotype" w:cs="Arial"/>
                <w:sz w:val="22"/>
                <w:szCs w:val="22"/>
              </w:rPr>
              <w:t xml:space="preserve"> individualizadas</w:t>
            </w:r>
            <w:r w:rsidR="00673B5F">
              <w:rPr>
                <w:rFonts w:ascii="Palatino Linotype" w:hAnsi="Palatino Linotype" w:cs="Arial"/>
                <w:sz w:val="22"/>
                <w:szCs w:val="22"/>
              </w:rPr>
              <w:t>, con la participación de 39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 asistentes</w:t>
            </w:r>
            <w:r w:rsidR="00923A6C">
              <w:rPr>
                <w:rFonts w:ascii="Palatino Linotype" w:hAnsi="Palatino Linotype" w:cs="Arial"/>
                <w:sz w:val="22"/>
                <w:szCs w:val="22"/>
              </w:rPr>
              <w:t>, a cargo de profesorado de la Facu</w:t>
            </w:r>
            <w:r w:rsidR="0087395E">
              <w:rPr>
                <w:rFonts w:ascii="Palatino Linotype" w:hAnsi="Palatino Linotype" w:cs="Arial"/>
                <w:sz w:val="22"/>
                <w:szCs w:val="22"/>
              </w:rPr>
              <w:t>ltad de RRLL y Trabajo Social de la UPV/EHU</w:t>
            </w:r>
          </w:p>
          <w:p w:rsidR="00C77519" w:rsidRDefault="00C77519" w:rsidP="00C77519">
            <w:pPr>
              <w:pStyle w:val="Prrafodelista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C77519" w:rsidRPr="00C77519" w:rsidRDefault="00C77519" w:rsidP="00720C30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C77519">
              <w:rPr>
                <w:rFonts w:ascii="Palatino Linotype" w:eastAsia="Trebuchet MS" w:hAnsi="Palatino Linotype" w:cs="Arial"/>
                <w:b/>
                <w:sz w:val="22"/>
                <w:szCs w:val="22"/>
              </w:rPr>
              <w:t xml:space="preserve">Video puesta en valor de la profesión del Trabajo Social  </w:t>
            </w:r>
          </w:p>
          <w:p w:rsidR="00C77519" w:rsidRPr="00C77519" w:rsidRDefault="00C77519" w:rsidP="00C77519">
            <w:pPr>
              <w:spacing w:line="360" w:lineRule="auto"/>
              <w:ind w:left="708"/>
              <w:jc w:val="both"/>
              <w:rPr>
                <w:rFonts w:ascii="Palatino Linotype" w:eastAsia="Trebuchet MS" w:hAnsi="Palatino Linotype" w:cs="Arial"/>
                <w:sz w:val="20"/>
                <w:szCs w:val="20"/>
              </w:rPr>
            </w:pPr>
            <w:r w:rsidRPr="00C77519">
              <w:rPr>
                <w:rFonts w:ascii="Palatino Linotype" w:eastAsia="Trebuchet MS" w:hAnsi="Palatino Linotype" w:cs="Arial"/>
                <w:sz w:val="20"/>
                <w:szCs w:val="20"/>
              </w:rPr>
              <w:t xml:space="preserve">Con el objetivo de visibilizar la profesión del Trabajo Social y su esencialidad como servicio a la ciudadanía se desarrollará un material multiplataforma que mediante narrativa audiovisual ponga el valor la profesión y su contribución al Bienestar Social comunitario. </w:t>
            </w:r>
          </w:p>
          <w:p w:rsidR="00C77519" w:rsidRPr="00C77519" w:rsidRDefault="00C77519" w:rsidP="00C77519">
            <w:pPr>
              <w:spacing w:line="360" w:lineRule="auto"/>
              <w:ind w:left="708"/>
              <w:jc w:val="both"/>
              <w:rPr>
                <w:rFonts w:ascii="Palatino Linotype" w:eastAsia="Trebuchet MS" w:hAnsi="Palatino Linotype" w:cs="Arial"/>
                <w:sz w:val="20"/>
                <w:szCs w:val="20"/>
              </w:rPr>
            </w:pPr>
            <w:r>
              <w:rPr>
                <w:rFonts w:ascii="Palatino Linotype" w:eastAsia="Trebuchet MS" w:hAnsi="Palatino Linotype" w:cs="Arial"/>
                <w:sz w:val="20"/>
                <w:szCs w:val="20"/>
              </w:rPr>
              <w:t>El proyecto cuenta</w:t>
            </w:r>
            <w:r w:rsidRPr="00C77519">
              <w:rPr>
                <w:rFonts w:ascii="Palatino Linotype" w:eastAsia="Trebuchet MS" w:hAnsi="Palatino Linotype" w:cs="Arial"/>
                <w:sz w:val="20"/>
                <w:szCs w:val="20"/>
              </w:rPr>
              <w:t xml:space="preserve"> de diferentes fases:</w:t>
            </w:r>
          </w:p>
          <w:p w:rsidR="00C77519" w:rsidRPr="00C77519" w:rsidRDefault="00C77519" w:rsidP="00C77519">
            <w:pPr>
              <w:numPr>
                <w:ilvl w:val="0"/>
                <w:numId w:val="38"/>
              </w:numPr>
              <w:spacing w:line="360" w:lineRule="auto"/>
              <w:ind w:left="1428"/>
              <w:jc w:val="both"/>
              <w:rPr>
                <w:rFonts w:ascii="Palatino Linotype" w:eastAsia="Trebuchet MS" w:hAnsi="Palatino Linotype" w:cs="Arial"/>
                <w:sz w:val="20"/>
                <w:szCs w:val="20"/>
              </w:rPr>
            </w:pPr>
            <w:r w:rsidRPr="00C77519">
              <w:rPr>
                <w:rFonts w:ascii="Palatino Linotype" w:eastAsia="Trebuchet MS" w:hAnsi="Palatino Linotype" w:cs="Arial"/>
                <w:sz w:val="20"/>
                <w:szCs w:val="20"/>
              </w:rPr>
              <w:t xml:space="preserve">Preproducción: análisis de necesidades, cronograma, reuniones virtuales, desarrollo de narrativa </w:t>
            </w:r>
          </w:p>
          <w:p w:rsidR="00C77519" w:rsidRPr="00C77519" w:rsidRDefault="00C77519" w:rsidP="00C77519">
            <w:pPr>
              <w:numPr>
                <w:ilvl w:val="0"/>
                <w:numId w:val="38"/>
              </w:numPr>
              <w:spacing w:line="360" w:lineRule="auto"/>
              <w:ind w:left="1428"/>
              <w:jc w:val="both"/>
              <w:rPr>
                <w:rFonts w:ascii="Palatino Linotype" w:eastAsia="Trebuchet MS" w:hAnsi="Palatino Linotype" w:cs="Arial"/>
                <w:sz w:val="20"/>
                <w:szCs w:val="20"/>
              </w:rPr>
            </w:pPr>
            <w:r w:rsidRPr="00C77519">
              <w:rPr>
                <w:rFonts w:ascii="Palatino Linotype" w:eastAsia="Trebuchet MS" w:hAnsi="Palatino Linotype" w:cs="Arial"/>
                <w:sz w:val="20"/>
                <w:szCs w:val="20"/>
              </w:rPr>
              <w:t>Producción: grabación de audio y video</w:t>
            </w:r>
          </w:p>
          <w:p w:rsidR="00C77519" w:rsidRPr="00C77519" w:rsidRDefault="00C77519" w:rsidP="00C77519">
            <w:pPr>
              <w:numPr>
                <w:ilvl w:val="0"/>
                <w:numId w:val="38"/>
              </w:numPr>
              <w:spacing w:line="360" w:lineRule="auto"/>
              <w:ind w:left="1428"/>
              <w:jc w:val="both"/>
              <w:rPr>
                <w:rFonts w:ascii="Palatino Linotype" w:eastAsia="Trebuchet MS" w:hAnsi="Palatino Linotype" w:cs="Arial"/>
                <w:sz w:val="20"/>
                <w:szCs w:val="20"/>
              </w:rPr>
            </w:pPr>
            <w:r w:rsidRPr="00C77519">
              <w:rPr>
                <w:rFonts w:ascii="Palatino Linotype" w:eastAsia="Trebuchet MS" w:hAnsi="Palatino Linotype" w:cs="Arial"/>
                <w:sz w:val="20"/>
                <w:szCs w:val="20"/>
              </w:rPr>
              <w:t>Postproducción: montaje, adaptación gráfica, ajustes y adaptación a los medios</w:t>
            </w:r>
          </w:p>
          <w:p w:rsidR="0087395E" w:rsidRDefault="0087395E" w:rsidP="00C77519">
            <w:pPr>
              <w:ind w:left="708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F30297" w:rsidRPr="005A01F2" w:rsidRDefault="00F30297" w:rsidP="00F30297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C77519" w:rsidRDefault="00673B5F" w:rsidP="00FB7A29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2 Cursos sobre Competencias Digitales impartidas por INMERSION TIC ACADEMY</w:t>
            </w:r>
          </w:p>
          <w:p w:rsidR="00673B5F" w:rsidRPr="00673B5F" w:rsidRDefault="00673B5F" w:rsidP="00673B5F">
            <w:pPr>
              <w:ind w:left="825"/>
              <w:jc w:val="both"/>
              <w:rPr>
                <w:rFonts w:ascii="Palatino Linotype" w:eastAsia="Trebuchet MS" w:hAnsi="Palatino Linotype" w:cs="Arial"/>
              </w:rPr>
            </w:pPr>
            <w:r w:rsidRPr="00673B5F">
              <w:rPr>
                <w:rFonts w:ascii="Palatino Linotype" w:eastAsia="Trebuchet MS" w:hAnsi="Palatino Linotype" w:cs="Arial"/>
                <w:b/>
                <w:i/>
              </w:rPr>
              <w:t xml:space="preserve">“El Trabajo Social ante la transformación </w:t>
            </w:r>
            <w:proofErr w:type="spellStart"/>
            <w:r w:rsidRPr="00673B5F">
              <w:rPr>
                <w:rFonts w:ascii="Palatino Linotype" w:eastAsia="Trebuchet MS" w:hAnsi="Palatino Linotype" w:cs="Arial"/>
                <w:b/>
                <w:i/>
              </w:rPr>
              <w:t>digital</w:t>
            </w:r>
            <w:r w:rsidRPr="00673B5F">
              <w:rPr>
                <w:rFonts w:ascii="Palatino Linotype" w:eastAsia="Trebuchet MS" w:hAnsi="Palatino Linotype" w:cs="Arial"/>
                <w:b/>
              </w:rPr>
              <w:t>”</w:t>
            </w:r>
            <w:r w:rsidRPr="009573DF">
              <w:rPr>
                <w:rFonts w:ascii="Calibri" w:eastAsia="Trebuchet MS" w:hAnsi="Calibri" w:cs="Arial"/>
                <w:b/>
                <w:sz w:val="28"/>
                <w:szCs w:val="28"/>
              </w:rPr>
              <w:t>,</w:t>
            </w:r>
            <w:r w:rsidRPr="00673B5F">
              <w:rPr>
                <w:rFonts w:ascii="Calibri" w:eastAsia="Trebuchet MS" w:hAnsi="Calibri" w:cs="Arial"/>
              </w:rPr>
              <w:t>de</w:t>
            </w:r>
            <w:proofErr w:type="spellEnd"/>
            <w:r w:rsidRPr="00673B5F">
              <w:rPr>
                <w:rFonts w:ascii="Calibri" w:eastAsia="Trebuchet MS" w:hAnsi="Calibri" w:cs="Arial"/>
              </w:rPr>
              <w:t xml:space="preserve"> 40 horas de duración y la participación de </w:t>
            </w:r>
            <w:r>
              <w:rPr>
                <w:rFonts w:ascii="Calibri" w:eastAsia="Trebuchet MS" w:hAnsi="Calibri" w:cs="Arial"/>
              </w:rPr>
              <w:t>33 colegiadas</w:t>
            </w:r>
            <w:r w:rsidRPr="00673B5F">
              <w:rPr>
                <w:rFonts w:ascii="Palatino Linotype" w:eastAsia="Trebuchet MS" w:hAnsi="Palatino Linotype" w:cs="Arial"/>
              </w:rPr>
              <w:t>, impartido en mayo 2021</w:t>
            </w:r>
          </w:p>
          <w:p w:rsidR="00673B5F" w:rsidRPr="00673B5F" w:rsidRDefault="00673B5F" w:rsidP="00673B5F">
            <w:pPr>
              <w:ind w:left="708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673B5F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>Contenidos:</w:t>
            </w:r>
          </w:p>
          <w:p w:rsidR="00673B5F" w:rsidRPr="00673B5F" w:rsidRDefault="00673B5F" w:rsidP="00673B5F">
            <w:pPr>
              <w:spacing w:line="276" w:lineRule="auto"/>
              <w:ind w:left="708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73B5F">
              <w:rPr>
                <w:rFonts w:ascii="Palatino Linotype" w:hAnsi="Palatino Linotype" w:cs="Calibri"/>
                <w:sz w:val="22"/>
                <w:szCs w:val="22"/>
              </w:rPr>
              <w:t>Módulo 1. Sociedad digital, infraestructuras e internet</w:t>
            </w:r>
          </w:p>
          <w:p w:rsidR="00673B5F" w:rsidRPr="00673B5F" w:rsidRDefault="00673B5F" w:rsidP="00673B5F">
            <w:pPr>
              <w:spacing w:line="276" w:lineRule="auto"/>
              <w:ind w:left="708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73B5F">
              <w:rPr>
                <w:rFonts w:ascii="Palatino Linotype" w:hAnsi="Palatino Linotype" w:cs="Calibri"/>
                <w:sz w:val="22"/>
                <w:szCs w:val="22"/>
              </w:rPr>
              <w:t>Módulo 2. Brecha digital y estrategias de inclusión digital</w:t>
            </w:r>
          </w:p>
          <w:p w:rsidR="00673B5F" w:rsidRPr="00673B5F" w:rsidRDefault="00673B5F" w:rsidP="00673B5F">
            <w:pPr>
              <w:spacing w:line="276" w:lineRule="auto"/>
              <w:ind w:left="708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73B5F">
              <w:rPr>
                <w:rFonts w:ascii="Palatino Linotype" w:hAnsi="Palatino Linotype" w:cs="Calibri"/>
                <w:sz w:val="22"/>
                <w:szCs w:val="22"/>
              </w:rPr>
              <w:t>Módulo 3. Retos del Trabajo Social ante la Transformación digital</w:t>
            </w:r>
          </w:p>
          <w:p w:rsidR="00673B5F" w:rsidRDefault="00673B5F" w:rsidP="00673B5F">
            <w:pPr>
              <w:spacing w:line="276" w:lineRule="auto"/>
              <w:ind w:left="708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73B5F">
              <w:rPr>
                <w:rFonts w:ascii="Palatino Linotype" w:hAnsi="Palatino Linotype" w:cs="Calibri"/>
                <w:sz w:val="22"/>
                <w:szCs w:val="22"/>
              </w:rPr>
              <w:t>Módulo 4. Diseño de proyectos sociales de inclusión digital</w:t>
            </w:r>
          </w:p>
          <w:p w:rsidR="00673B5F" w:rsidRDefault="00673B5F" w:rsidP="00673B5F">
            <w:pPr>
              <w:spacing w:line="276" w:lineRule="auto"/>
              <w:ind w:left="708"/>
              <w:jc w:val="both"/>
              <w:rPr>
                <w:rFonts w:ascii="Palatino Linotype" w:hAnsi="Palatino Linotype" w:cs="Calibri"/>
                <w:bCs/>
              </w:rPr>
            </w:pPr>
            <w:r w:rsidRPr="00673B5F">
              <w:rPr>
                <w:rFonts w:ascii="Palatino Linotype" w:hAnsi="Palatino Linotype" w:cs="Calibri"/>
                <w:b/>
                <w:bCs/>
                <w:i/>
              </w:rPr>
              <w:t>“Presentaciones eficientes”</w:t>
            </w:r>
            <w:r>
              <w:rPr>
                <w:rFonts w:ascii="Palatino Linotype" w:hAnsi="Palatino Linotype" w:cs="Calibri"/>
                <w:b/>
                <w:bCs/>
                <w:i/>
              </w:rPr>
              <w:t xml:space="preserve">, </w:t>
            </w:r>
            <w:r>
              <w:rPr>
                <w:rFonts w:ascii="Palatino Linotype" w:hAnsi="Palatino Linotype" w:cs="Calibri"/>
                <w:bCs/>
              </w:rPr>
              <w:t>de 40 horas de duración, con la participación de 37 colegiadas</w:t>
            </w:r>
            <w:r w:rsidR="0073019F">
              <w:rPr>
                <w:rFonts w:ascii="Palatino Linotype" w:hAnsi="Palatino Linotype" w:cs="Calibri"/>
                <w:bCs/>
              </w:rPr>
              <w:t>, impartido en junio 2021</w:t>
            </w:r>
          </w:p>
          <w:p w:rsidR="00673B5F" w:rsidRPr="0073019F" w:rsidRDefault="00673B5F" w:rsidP="0073019F">
            <w:pPr>
              <w:ind w:left="708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73019F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>Contenidos:</w:t>
            </w:r>
          </w:p>
          <w:p w:rsidR="00673B5F" w:rsidRPr="0073019F" w:rsidRDefault="00673B5F" w:rsidP="0073019F">
            <w:pPr>
              <w:ind w:left="708"/>
              <w:rPr>
                <w:rFonts w:ascii="Palatino Linotype" w:hAnsi="Palatino Linotype" w:cs="Calibri"/>
                <w:sz w:val="22"/>
                <w:szCs w:val="22"/>
              </w:rPr>
            </w:pPr>
            <w:r w:rsidRPr="0073019F">
              <w:rPr>
                <w:rFonts w:ascii="Palatino Linotype" w:hAnsi="Palatino Linotype" w:cs="Calibri"/>
                <w:sz w:val="22"/>
                <w:szCs w:val="22"/>
              </w:rPr>
              <w:t>Módulo 1. Claves comunicacionales para una presentación eficiente</w:t>
            </w:r>
          </w:p>
          <w:p w:rsidR="00673B5F" w:rsidRPr="0073019F" w:rsidRDefault="00673B5F" w:rsidP="0073019F">
            <w:pPr>
              <w:ind w:left="708"/>
              <w:rPr>
                <w:rFonts w:ascii="Palatino Linotype" w:hAnsi="Palatino Linotype" w:cs="Calibri"/>
                <w:sz w:val="22"/>
                <w:szCs w:val="22"/>
              </w:rPr>
            </w:pPr>
            <w:r w:rsidRPr="0073019F">
              <w:rPr>
                <w:rFonts w:ascii="Palatino Linotype" w:hAnsi="Palatino Linotype" w:cs="Calibri"/>
                <w:sz w:val="22"/>
                <w:szCs w:val="22"/>
              </w:rPr>
              <w:t>Módulo 2. Tipologías de presentaciones según sus fines:</w:t>
            </w:r>
          </w:p>
          <w:p w:rsidR="00673B5F" w:rsidRPr="0073019F" w:rsidRDefault="00673B5F" w:rsidP="0073019F">
            <w:pPr>
              <w:numPr>
                <w:ilvl w:val="0"/>
                <w:numId w:val="45"/>
              </w:numPr>
              <w:ind w:left="1428"/>
              <w:rPr>
                <w:rFonts w:ascii="Palatino Linotype" w:hAnsi="Palatino Linotype" w:cs="Calibri"/>
                <w:sz w:val="22"/>
                <w:szCs w:val="22"/>
              </w:rPr>
            </w:pPr>
            <w:r w:rsidRPr="0073019F">
              <w:rPr>
                <w:rFonts w:ascii="Palatino Linotype" w:hAnsi="Palatino Linotype" w:cs="Calibri"/>
                <w:sz w:val="22"/>
                <w:szCs w:val="22"/>
              </w:rPr>
              <w:t>Presentación de impacto</w:t>
            </w:r>
          </w:p>
          <w:p w:rsidR="00673B5F" w:rsidRPr="0073019F" w:rsidRDefault="00673B5F" w:rsidP="0073019F">
            <w:pPr>
              <w:numPr>
                <w:ilvl w:val="0"/>
                <w:numId w:val="45"/>
              </w:numPr>
              <w:ind w:left="1428"/>
              <w:rPr>
                <w:rFonts w:ascii="Palatino Linotype" w:hAnsi="Palatino Linotype" w:cs="Calibri"/>
                <w:sz w:val="22"/>
                <w:szCs w:val="22"/>
              </w:rPr>
            </w:pPr>
            <w:r w:rsidRPr="0073019F">
              <w:rPr>
                <w:rFonts w:ascii="Palatino Linotype" w:hAnsi="Palatino Linotype" w:cs="Calibri"/>
                <w:sz w:val="22"/>
                <w:szCs w:val="22"/>
              </w:rPr>
              <w:t>Labor docente</w:t>
            </w:r>
          </w:p>
          <w:p w:rsidR="00673B5F" w:rsidRPr="0073019F" w:rsidRDefault="00673B5F" w:rsidP="0073019F">
            <w:pPr>
              <w:numPr>
                <w:ilvl w:val="0"/>
                <w:numId w:val="45"/>
              </w:numPr>
              <w:ind w:left="1428"/>
              <w:rPr>
                <w:rFonts w:ascii="Palatino Linotype" w:hAnsi="Palatino Linotype" w:cs="Calibri"/>
                <w:sz w:val="22"/>
                <w:szCs w:val="22"/>
              </w:rPr>
            </w:pPr>
            <w:r w:rsidRPr="0073019F">
              <w:rPr>
                <w:rFonts w:ascii="Palatino Linotype" w:hAnsi="Palatino Linotype" w:cs="Calibri"/>
                <w:sz w:val="22"/>
                <w:szCs w:val="22"/>
              </w:rPr>
              <w:t>Materiales interactivos</w:t>
            </w:r>
          </w:p>
          <w:p w:rsidR="00673B5F" w:rsidRPr="0073019F" w:rsidRDefault="00673B5F" w:rsidP="0073019F">
            <w:pPr>
              <w:numPr>
                <w:ilvl w:val="0"/>
                <w:numId w:val="45"/>
              </w:numPr>
              <w:ind w:left="1428"/>
              <w:rPr>
                <w:rFonts w:ascii="Palatino Linotype" w:hAnsi="Palatino Linotype" w:cs="Calibri"/>
                <w:sz w:val="22"/>
                <w:szCs w:val="22"/>
              </w:rPr>
            </w:pPr>
            <w:r w:rsidRPr="0073019F">
              <w:rPr>
                <w:rFonts w:ascii="Palatino Linotype" w:hAnsi="Palatino Linotype" w:cs="Calibri"/>
                <w:sz w:val="22"/>
                <w:szCs w:val="22"/>
              </w:rPr>
              <w:t>Difusión de contenido</w:t>
            </w:r>
          </w:p>
          <w:p w:rsidR="00673B5F" w:rsidRPr="0073019F" w:rsidRDefault="00673B5F" w:rsidP="0073019F">
            <w:pPr>
              <w:ind w:left="708"/>
              <w:rPr>
                <w:rFonts w:ascii="Palatino Linotype" w:hAnsi="Palatino Linotype" w:cs="Calibri"/>
                <w:sz w:val="22"/>
                <w:szCs w:val="22"/>
              </w:rPr>
            </w:pPr>
            <w:r w:rsidRPr="0073019F">
              <w:rPr>
                <w:rFonts w:ascii="Palatino Linotype" w:hAnsi="Palatino Linotype" w:cs="Calibri"/>
                <w:sz w:val="22"/>
                <w:szCs w:val="22"/>
              </w:rPr>
              <w:t xml:space="preserve">Módulo 3. Google </w:t>
            </w:r>
            <w:proofErr w:type="spellStart"/>
            <w:r w:rsidRPr="0073019F">
              <w:rPr>
                <w:rFonts w:ascii="Palatino Linotype" w:hAnsi="Palatino Linotype" w:cs="Calibri"/>
                <w:sz w:val="22"/>
                <w:szCs w:val="22"/>
              </w:rPr>
              <w:t>Slides</w:t>
            </w:r>
            <w:proofErr w:type="spellEnd"/>
            <w:r w:rsidRPr="0073019F">
              <w:rPr>
                <w:rFonts w:ascii="Palatino Linotype" w:hAnsi="Palatino Linotype" w:cs="Calibri"/>
                <w:sz w:val="22"/>
                <w:szCs w:val="22"/>
              </w:rPr>
              <w:t xml:space="preserve"> configuraciones básicas y herramientas</w:t>
            </w:r>
          </w:p>
          <w:p w:rsidR="00673B5F" w:rsidRPr="0073019F" w:rsidRDefault="00673B5F" w:rsidP="0073019F">
            <w:pPr>
              <w:ind w:left="708"/>
              <w:rPr>
                <w:rFonts w:ascii="Palatino Linotype" w:hAnsi="Palatino Linotype" w:cs="Calibri"/>
                <w:sz w:val="22"/>
                <w:szCs w:val="22"/>
              </w:rPr>
            </w:pPr>
            <w:r w:rsidRPr="0073019F">
              <w:rPr>
                <w:rFonts w:ascii="Palatino Linotype" w:hAnsi="Palatino Linotype" w:cs="Calibri"/>
                <w:sz w:val="22"/>
                <w:szCs w:val="22"/>
              </w:rPr>
              <w:t xml:space="preserve">Módulo 4. Google </w:t>
            </w:r>
            <w:proofErr w:type="spellStart"/>
            <w:r w:rsidRPr="0073019F">
              <w:rPr>
                <w:rFonts w:ascii="Palatino Linotype" w:hAnsi="Palatino Linotype" w:cs="Calibri"/>
                <w:sz w:val="22"/>
                <w:szCs w:val="22"/>
              </w:rPr>
              <w:t>Slides</w:t>
            </w:r>
            <w:proofErr w:type="spellEnd"/>
            <w:r w:rsidRPr="0073019F">
              <w:rPr>
                <w:rFonts w:ascii="Palatino Linotype" w:hAnsi="Palatino Linotype" w:cs="Calibri"/>
                <w:sz w:val="22"/>
                <w:szCs w:val="22"/>
              </w:rPr>
              <w:t xml:space="preserve"> animaciones y multimedia</w:t>
            </w:r>
          </w:p>
          <w:p w:rsidR="00673B5F" w:rsidRPr="0073019F" w:rsidRDefault="00673B5F" w:rsidP="0073019F">
            <w:pPr>
              <w:ind w:left="708"/>
              <w:rPr>
                <w:rFonts w:ascii="Palatino Linotype" w:hAnsi="Palatino Linotype" w:cs="Calibri"/>
                <w:sz w:val="22"/>
                <w:szCs w:val="22"/>
              </w:rPr>
            </w:pPr>
            <w:r w:rsidRPr="0073019F">
              <w:rPr>
                <w:rFonts w:ascii="Palatino Linotype" w:hAnsi="Palatino Linotype" w:cs="Calibri"/>
                <w:sz w:val="22"/>
                <w:szCs w:val="22"/>
              </w:rPr>
              <w:t xml:space="preserve">Módulo 5. Recursos </w:t>
            </w:r>
            <w:proofErr w:type="spellStart"/>
            <w:r w:rsidRPr="0073019F">
              <w:rPr>
                <w:rFonts w:ascii="Palatino Linotype" w:hAnsi="Palatino Linotype" w:cs="Calibri"/>
                <w:sz w:val="22"/>
                <w:szCs w:val="22"/>
              </w:rPr>
              <w:t>complementarios:Prezi</w:t>
            </w:r>
            <w:proofErr w:type="spellEnd"/>
            <w:r w:rsidRPr="0073019F">
              <w:rPr>
                <w:rFonts w:ascii="Palatino Linotype" w:hAnsi="Palatino Linotype" w:cs="Calibri"/>
                <w:sz w:val="22"/>
                <w:szCs w:val="22"/>
              </w:rPr>
              <w:t xml:space="preserve"> vídeos, </w:t>
            </w:r>
            <w:proofErr w:type="spellStart"/>
            <w:r w:rsidRPr="0073019F">
              <w:rPr>
                <w:rFonts w:ascii="Palatino Linotype" w:hAnsi="Palatino Linotype" w:cs="Calibri"/>
                <w:sz w:val="22"/>
                <w:szCs w:val="22"/>
              </w:rPr>
              <w:t>Genially</w:t>
            </w:r>
            <w:proofErr w:type="spellEnd"/>
            <w:r w:rsidRPr="0073019F">
              <w:rPr>
                <w:rFonts w:ascii="Palatino Linotype" w:hAnsi="Palatino Linotype" w:cs="Calibri"/>
                <w:sz w:val="22"/>
                <w:szCs w:val="22"/>
              </w:rPr>
              <w:t xml:space="preserve"> y </w:t>
            </w:r>
            <w:proofErr w:type="spellStart"/>
            <w:r w:rsidRPr="0073019F">
              <w:rPr>
                <w:rFonts w:ascii="Palatino Linotype" w:hAnsi="Palatino Linotype" w:cs="Calibri"/>
                <w:sz w:val="22"/>
                <w:szCs w:val="22"/>
              </w:rPr>
              <w:t>Canva</w:t>
            </w:r>
            <w:proofErr w:type="spellEnd"/>
          </w:p>
          <w:p w:rsidR="00673B5F" w:rsidRPr="0073019F" w:rsidRDefault="00673B5F" w:rsidP="0073019F">
            <w:pPr>
              <w:ind w:left="708"/>
              <w:rPr>
                <w:rFonts w:ascii="Palatino Linotype" w:hAnsi="Palatino Linotype" w:cs="Calibri"/>
                <w:sz w:val="22"/>
                <w:szCs w:val="22"/>
              </w:rPr>
            </w:pPr>
            <w:r w:rsidRPr="0073019F">
              <w:rPr>
                <w:rFonts w:ascii="Palatino Linotype" w:hAnsi="Palatino Linotype" w:cs="Calibri"/>
                <w:sz w:val="22"/>
                <w:szCs w:val="22"/>
              </w:rPr>
              <w:t>Módulo 6. Recursos complementarios: bancos de recursos audiovisuales</w:t>
            </w:r>
          </w:p>
          <w:p w:rsidR="00673B5F" w:rsidRPr="0073019F" w:rsidRDefault="00673B5F" w:rsidP="0073019F">
            <w:pPr>
              <w:spacing w:line="276" w:lineRule="auto"/>
              <w:ind w:left="1416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673B5F" w:rsidRPr="00673B5F" w:rsidRDefault="00673B5F" w:rsidP="00673B5F">
            <w:pPr>
              <w:ind w:left="825"/>
              <w:jc w:val="both"/>
              <w:rPr>
                <w:rFonts w:ascii="Palatino Linotype" w:hAnsi="Palatino Linotype"/>
              </w:rPr>
            </w:pPr>
          </w:p>
          <w:p w:rsidR="009D014B" w:rsidRPr="009D014B" w:rsidRDefault="00C77519" w:rsidP="00FB7A29">
            <w:pPr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Resumen ejecutivo para publicar </w:t>
            </w:r>
            <w:r w:rsidR="0087395E">
              <w:rPr>
                <w:rFonts w:ascii="Palatino Linotype" w:hAnsi="Palatino Linotype" w:cs="Arial"/>
                <w:b/>
                <w:sz w:val="22"/>
                <w:szCs w:val="22"/>
              </w:rPr>
              <w:t>ESTUDIO-MAPA de Profesionales del Trabajo Social en el Territorio Histórico de Araba</w:t>
            </w:r>
            <w:r w:rsidR="00510A62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</w:p>
          <w:p w:rsidR="00C77519" w:rsidRPr="00C77519" w:rsidRDefault="00C77519" w:rsidP="00C77519">
            <w:pPr>
              <w:ind w:left="465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C77519">
              <w:rPr>
                <w:rFonts w:ascii="Palatino Linotype" w:hAnsi="Palatino Linotype" w:cs="Tahoma"/>
                <w:sz w:val="20"/>
                <w:szCs w:val="20"/>
              </w:rPr>
              <w:t>Resumen y presentación del Estudio realizado reflejando datos cuantitativos y conclusiones del Mapa de Profesionales del Trabajo Social en el Territorio Histórico de Alava</w:t>
            </w:r>
          </w:p>
          <w:p w:rsidR="00C77519" w:rsidRPr="00C77519" w:rsidRDefault="00C77519" w:rsidP="00C77519">
            <w:pPr>
              <w:ind w:left="465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C77519" w:rsidRPr="00C77519" w:rsidRDefault="00C77519" w:rsidP="00C77519">
            <w:pPr>
              <w:ind w:left="465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C77519">
              <w:rPr>
                <w:rFonts w:ascii="Palatino Linotype" w:hAnsi="Palatino Linotype" w:cs="Tahoma"/>
                <w:sz w:val="20"/>
                <w:szCs w:val="20"/>
              </w:rPr>
              <w:lastRenderedPageBreak/>
              <w:t>Se elabora un resumen ejecutivo para su presentación pública conjunta desde el Colegio Oficial de Trabajo Social  de Araba y el Ayuntamiento de Vitoria-Gasteiz elaborándose un tríptico resumen para su difusión entre profesionales, entidades y ciudadanía.</w:t>
            </w:r>
          </w:p>
          <w:p w:rsidR="00E8392F" w:rsidRPr="00037A5C" w:rsidRDefault="00E8392F" w:rsidP="00037A5C">
            <w:pPr>
              <w:ind w:left="825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037A5C" w:rsidRPr="00FB7A29" w:rsidRDefault="00037A5C" w:rsidP="002C01D2">
            <w:pPr>
              <w:spacing w:after="120"/>
              <w:jc w:val="both"/>
              <w:rPr>
                <w:rFonts w:ascii="Palatino Linotype" w:hAnsi="Palatino Linotype"/>
                <w:b/>
                <w:bCs/>
                <w:color w:val="FF0000"/>
              </w:rPr>
            </w:pPr>
          </w:p>
          <w:p w:rsidR="00E8392F" w:rsidRDefault="002C01D2" w:rsidP="0087395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I.2.</w:t>
            </w:r>
            <w:r w:rsidR="00E8392F" w:rsidRPr="005A01F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FB7A29">
              <w:rPr>
                <w:rFonts w:ascii="Palatino Linotype" w:hAnsi="Palatino Linotype"/>
                <w:b/>
                <w:sz w:val="22"/>
                <w:szCs w:val="22"/>
              </w:rPr>
              <w:t xml:space="preserve">Renovación  del </w:t>
            </w:r>
            <w:r w:rsidR="00E8392F" w:rsidRPr="005A01F2">
              <w:rPr>
                <w:rFonts w:ascii="Palatino Linotype" w:hAnsi="Palatino Linotype"/>
                <w:b/>
                <w:sz w:val="22"/>
                <w:szCs w:val="22"/>
              </w:rPr>
              <w:t xml:space="preserve"> Convenio de Colaboración con UNED-Bergara </w:t>
            </w:r>
            <w:r w:rsidR="00E8392F" w:rsidRPr="005A01F2">
              <w:rPr>
                <w:rFonts w:ascii="Palatino Linotype" w:hAnsi="Palatino Linotype"/>
                <w:sz w:val="22"/>
                <w:szCs w:val="22"/>
              </w:rPr>
              <w:t xml:space="preserve">para la organización de actividades formativas  on-line relacionadas con la profesión. El Convenio incluye un descuento del 20%  en el importe de las matrículas, para personas </w:t>
            </w:r>
            <w:proofErr w:type="gramStart"/>
            <w:r w:rsidR="00E8392F" w:rsidRPr="005A01F2">
              <w:rPr>
                <w:rFonts w:ascii="Palatino Linotype" w:hAnsi="Palatino Linotype"/>
                <w:sz w:val="22"/>
                <w:szCs w:val="22"/>
              </w:rPr>
              <w:t>colegiadas .</w:t>
            </w:r>
            <w:proofErr w:type="gramEnd"/>
          </w:p>
          <w:p w:rsidR="0087395E" w:rsidRPr="0087395E" w:rsidRDefault="0087395E" w:rsidP="0087395E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E8392F" w:rsidRDefault="00EA4B79" w:rsidP="009F7DC3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I.3.Gestiones con el </w:t>
            </w:r>
            <w:proofErr w:type="spellStart"/>
            <w:r>
              <w:rPr>
                <w:rFonts w:ascii="Palatino Linotype" w:hAnsi="Palatino Linotype" w:cs="Arial"/>
                <w:sz w:val="22"/>
                <w:szCs w:val="22"/>
              </w:rPr>
              <w:t>Dpto</w:t>
            </w:r>
            <w:proofErr w:type="spellEnd"/>
            <w:r>
              <w:rPr>
                <w:rFonts w:ascii="Palatino Linotype" w:hAnsi="Palatino Linotype" w:cs="Arial"/>
                <w:sz w:val="22"/>
                <w:szCs w:val="22"/>
              </w:rPr>
              <w:t xml:space="preserve"> de Políticas Sociales de Ayuntamiento para firma de</w:t>
            </w:r>
            <w:r w:rsidR="009750B0">
              <w:rPr>
                <w:rFonts w:ascii="Palatino Linotype" w:hAnsi="Palatino Linotype" w:cs="Arial"/>
                <w:sz w:val="22"/>
                <w:szCs w:val="22"/>
              </w:rPr>
              <w:t xml:space="preserve"> Convenio de Formación para 2020 y 2021</w:t>
            </w:r>
          </w:p>
          <w:p w:rsidR="009750B0" w:rsidRDefault="009750B0" w:rsidP="009F7DC3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9750B0" w:rsidRDefault="009750B0" w:rsidP="009F7DC3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I.4. Colaboración mediante Convenio con UPV/EHU y Colegios de Trabajo Social de la CAPV en la financiación parcial del </w:t>
            </w:r>
            <w:r w:rsidRPr="009750B0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Posgrado en Supervisión </w:t>
            </w:r>
            <w:r w:rsidR="00BA03A3">
              <w:rPr>
                <w:rFonts w:ascii="Palatino Linotype" w:hAnsi="Palatino Linotype" w:cs="Arial"/>
                <w:b/>
                <w:sz w:val="22"/>
                <w:szCs w:val="22"/>
              </w:rPr>
              <w:t>en contextos de Acción Social</w:t>
            </w:r>
            <w:r>
              <w:rPr>
                <w:rFonts w:ascii="Palatino Linotype" w:hAnsi="Palatino Linotype" w:cs="Arial"/>
                <w:sz w:val="22"/>
                <w:szCs w:val="22"/>
              </w:rPr>
              <w:t>, con la aportación de 2000€ por Colegio</w:t>
            </w:r>
          </w:p>
          <w:p w:rsidR="0073019F" w:rsidRDefault="0073019F" w:rsidP="009F7DC3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73019F" w:rsidRDefault="0073019F" w:rsidP="009F7DC3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1.5. Preparación de la edición de la XIV JORNADA DE TRABAJO SOCIAL 2021, en colaboración con la Facultad de RRLL y Trabajo Social de la UPV/EHU</w:t>
            </w:r>
          </w:p>
          <w:p w:rsidR="00842669" w:rsidRPr="00037A5C" w:rsidRDefault="00842669" w:rsidP="00C7751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392F" w:rsidRPr="00E67C4B" w:rsidTr="00FC1FB7">
        <w:tc>
          <w:tcPr>
            <w:tcW w:w="2478" w:type="dxa"/>
            <w:shd w:val="clear" w:color="auto" w:fill="EEECE1"/>
          </w:tcPr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  <w:i/>
              </w:rPr>
            </w:pPr>
            <w:r w:rsidRPr="005A01F2">
              <w:rPr>
                <w:rFonts w:ascii="Palatino Linotype" w:hAnsi="Palatino Linotype" w:cs="Arial"/>
                <w:b/>
                <w:i/>
              </w:rPr>
              <w:t>II. DOCUMENTACION  PUBLICACIONES,  INVESTIGACION</w:t>
            </w:r>
          </w:p>
        </w:tc>
        <w:tc>
          <w:tcPr>
            <w:tcW w:w="11522" w:type="dxa"/>
            <w:shd w:val="clear" w:color="auto" w:fill="E5DFEC"/>
          </w:tcPr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</w:p>
          <w:p w:rsidR="00E8392F" w:rsidRPr="006B4C46" w:rsidRDefault="00C77519" w:rsidP="005A01F2">
            <w:pPr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II.1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 las Suscripciones de  colegiados/as a la </w:t>
            </w:r>
            <w:r w:rsidR="00E8392F" w:rsidRPr="005A01F2">
              <w:rPr>
                <w:rFonts w:ascii="Palatino Linotype" w:hAnsi="Palatino Linotype" w:cs="Arial"/>
                <w:i/>
                <w:sz w:val="22"/>
                <w:szCs w:val="22"/>
              </w:rPr>
              <w:t>Revista de Servicios S</w:t>
            </w:r>
            <w:r w:rsidR="00A145F9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ociales y </w:t>
            </w:r>
            <w:r w:rsidR="008A63C6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Política Social </w:t>
            </w:r>
            <w:r w:rsidR="006B4C46" w:rsidRPr="006B4C46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BB6CE5">
              <w:rPr>
                <w:rFonts w:ascii="Palatino Linotype" w:hAnsi="Palatino Linotype" w:cs="Calibri"/>
                <w:sz w:val="22"/>
                <w:szCs w:val="22"/>
              </w:rPr>
              <w:t xml:space="preserve">se suprimen </w:t>
            </w:r>
            <w:r w:rsidR="006B4C46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6B4C46" w:rsidRPr="006B4C46">
              <w:rPr>
                <w:rFonts w:ascii="Palatino Linotype" w:hAnsi="Palatino Linotype" w:cs="Calibri"/>
                <w:sz w:val="22"/>
                <w:szCs w:val="22"/>
              </w:rPr>
              <w:t xml:space="preserve">en papel, al publicar </w:t>
            </w:r>
            <w:r w:rsidR="006B4C46">
              <w:rPr>
                <w:rFonts w:ascii="Palatino Linotype" w:hAnsi="Palatino Linotype" w:cs="Calibri"/>
                <w:sz w:val="22"/>
                <w:szCs w:val="22"/>
              </w:rPr>
              <w:t xml:space="preserve">el Consejo General </w:t>
            </w:r>
            <w:r w:rsidR="006B4C46" w:rsidRPr="006B4C46">
              <w:rPr>
                <w:rFonts w:ascii="Palatino Linotype" w:hAnsi="Palatino Linotype" w:cs="Calibri"/>
                <w:sz w:val="22"/>
                <w:szCs w:val="22"/>
              </w:rPr>
              <w:t>en su web, en abierto</w:t>
            </w:r>
            <w:r w:rsidR="006B4C46">
              <w:rPr>
                <w:rFonts w:ascii="Palatino Linotype" w:hAnsi="Palatino Linotype" w:cs="Calibri"/>
                <w:sz w:val="22"/>
                <w:szCs w:val="22"/>
              </w:rPr>
              <w:t>, las nuevas Revistas</w:t>
            </w:r>
            <w:r w:rsidR="00700E68">
              <w:rPr>
                <w:rFonts w:ascii="Palatino Linotype" w:hAnsi="Palatino Linotype" w:cs="Calibri"/>
                <w:sz w:val="22"/>
                <w:szCs w:val="22"/>
              </w:rPr>
              <w:t>, de acceso  libre y gratuito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color w:val="FF0000"/>
                <w:sz w:val="22"/>
                <w:szCs w:val="22"/>
              </w:rPr>
            </w:pPr>
          </w:p>
          <w:p w:rsidR="00E8392F" w:rsidRPr="005A01F2" w:rsidRDefault="00700E68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II.2 Adquisición de 2</w:t>
            </w:r>
            <w:r w:rsidR="00335F5A">
              <w:rPr>
                <w:rFonts w:ascii="Palatino Linotype" w:hAnsi="Palatino Linotype" w:cs="Arial"/>
                <w:sz w:val="22"/>
                <w:szCs w:val="22"/>
              </w:rPr>
              <w:t>0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 nuevos volúmenes pa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ra </w:t>
            </w:r>
            <w:proofErr w:type="gramStart"/>
            <w:r>
              <w:rPr>
                <w:rFonts w:ascii="Palatino Linotype" w:hAnsi="Palatino Linotype" w:cs="Arial"/>
                <w:sz w:val="22"/>
                <w:szCs w:val="22"/>
              </w:rPr>
              <w:t>Biblioteca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 .</w:t>
            </w:r>
            <w:proofErr w:type="gramEnd"/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 Actualización permanente de la Base de Datos de la Biblioteca del Colegio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 xml:space="preserve">II.3. Biblioteca Digital. Recopilatorio de artículos y/o libros digitales sobre diferente temática: Historia del TS, Ética, Salud Mental, Discapacidad, Alzheimer, TS y Empresa, Infancia, Innovación Social, </w:t>
            </w:r>
            <w:proofErr w:type="spellStart"/>
            <w:r w:rsidRPr="005A01F2">
              <w:rPr>
                <w:rFonts w:ascii="Palatino Linotype" w:hAnsi="Palatino Linotype" w:cs="Arial"/>
                <w:sz w:val="22"/>
                <w:szCs w:val="22"/>
              </w:rPr>
              <w:t>etc</w:t>
            </w:r>
            <w:proofErr w:type="spellEnd"/>
            <w:r w:rsidRPr="005A01F2">
              <w:rPr>
                <w:rFonts w:ascii="Palatino Linotype" w:hAnsi="Palatino Linotype" w:cs="Arial"/>
                <w:sz w:val="22"/>
                <w:szCs w:val="22"/>
              </w:rPr>
              <w:t>…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lastRenderedPageBreak/>
              <w:t>II.4. Suscripciones periódicas a Revistas de Trabajo Social: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Servicios Sociales y Política Social. Consejo General TS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 xml:space="preserve">Agathos. Atención </w:t>
            </w:r>
            <w:proofErr w:type="spellStart"/>
            <w:r w:rsidRPr="005A01F2">
              <w:rPr>
                <w:rFonts w:ascii="Palatino Linotype" w:hAnsi="Palatino Linotype" w:cs="Arial"/>
                <w:sz w:val="22"/>
                <w:szCs w:val="22"/>
              </w:rPr>
              <w:t>Sociosanitaria</w:t>
            </w:r>
            <w:proofErr w:type="spellEnd"/>
            <w:r w:rsidRPr="005A01F2">
              <w:rPr>
                <w:rFonts w:ascii="Palatino Linotype" w:hAnsi="Palatino Linotype" w:cs="Arial"/>
                <w:sz w:val="22"/>
                <w:szCs w:val="22"/>
              </w:rPr>
              <w:t xml:space="preserve"> y Salud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Migraciones. U. Pontificia de Comillas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Cuadernos de Trabajo Social. UCM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Acciones e Investigaciones Sociales. U. Zaragoza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RTS. Revista de trabajo Social. Colegio TS Cataluña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Trabajo Social Hoy. Colegio TS Madrid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Trabajo Social Difusión. Colegios Andaluces de TS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Humanismo  y Trabajo Social. U. León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Revista Galega de TS. Colegio TS Galicia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Alternativas.(Digital) U. Alicante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proofErr w:type="spellStart"/>
            <w:r w:rsidRPr="005A01F2">
              <w:rPr>
                <w:rFonts w:ascii="Palatino Linotype" w:hAnsi="Palatino Linotype" w:cs="Arial"/>
                <w:sz w:val="22"/>
                <w:szCs w:val="22"/>
              </w:rPr>
              <w:t>Zerbitzuan</w:t>
            </w:r>
            <w:proofErr w:type="spellEnd"/>
            <w:r w:rsidRPr="005A01F2">
              <w:rPr>
                <w:rFonts w:ascii="Palatino Linotype" w:hAnsi="Palatino Linotype" w:cs="Arial"/>
                <w:sz w:val="22"/>
                <w:szCs w:val="22"/>
              </w:rPr>
              <w:t>. Gobierno Vaco SIIS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proofErr w:type="spellStart"/>
            <w:r w:rsidRPr="005A01F2">
              <w:rPr>
                <w:rFonts w:ascii="Palatino Linotype" w:hAnsi="Palatino Linotype" w:cs="Arial"/>
                <w:sz w:val="22"/>
                <w:szCs w:val="22"/>
              </w:rPr>
              <w:t>Gizarteratuz</w:t>
            </w:r>
            <w:proofErr w:type="spellEnd"/>
            <w:r w:rsidRPr="005A01F2">
              <w:rPr>
                <w:rFonts w:ascii="Palatino Linotype" w:hAnsi="Palatino Linotype" w:cs="Arial"/>
                <w:sz w:val="22"/>
                <w:szCs w:val="22"/>
              </w:rPr>
              <w:t>. Gobierno Vasco. SIIS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Documentación Social. Cáritas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Profesiones. Unión Profesional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proofErr w:type="spellStart"/>
            <w:r w:rsidRPr="005A01F2">
              <w:rPr>
                <w:rFonts w:ascii="Palatino Linotype" w:hAnsi="Palatino Linotype" w:cs="Arial"/>
                <w:sz w:val="22"/>
                <w:szCs w:val="22"/>
              </w:rPr>
              <w:t>Haurdanik</w:t>
            </w:r>
            <w:proofErr w:type="spellEnd"/>
            <w:r w:rsidRPr="005A01F2">
              <w:rPr>
                <w:rFonts w:ascii="Palatino Linotype" w:hAnsi="Palatino Linotype" w:cs="Arial"/>
                <w:sz w:val="22"/>
                <w:szCs w:val="22"/>
              </w:rPr>
              <w:t>. Infancia Maltratada AVAIM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proofErr w:type="spellStart"/>
            <w:r w:rsidRPr="005A01F2">
              <w:rPr>
                <w:rFonts w:ascii="Palatino Linotype" w:hAnsi="Palatino Linotype" w:cs="Arial"/>
                <w:sz w:val="22"/>
                <w:szCs w:val="22"/>
              </w:rPr>
              <w:t>Mugak</w:t>
            </w:r>
            <w:proofErr w:type="spellEnd"/>
            <w:r w:rsidRPr="005A01F2">
              <w:rPr>
                <w:rFonts w:ascii="Palatino Linotype" w:hAnsi="Palatino Linotype" w:cs="Arial"/>
                <w:sz w:val="22"/>
                <w:szCs w:val="22"/>
              </w:rPr>
              <w:t>. Racismo y Xenofobia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CERMI. Discapacidad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Perfiles. ONCE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proofErr w:type="spellStart"/>
            <w:r w:rsidRPr="005A01F2">
              <w:rPr>
                <w:rFonts w:ascii="Palatino Linotype" w:hAnsi="Palatino Linotype" w:cs="Arial"/>
                <w:sz w:val="22"/>
                <w:szCs w:val="22"/>
              </w:rPr>
              <w:t>Ararteko</w:t>
            </w:r>
            <w:proofErr w:type="spellEnd"/>
            <w:r w:rsidRPr="005A01F2">
              <w:rPr>
                <w:rFonts w:ascii="Palatino Linotype" w:hAnsi="Palatino Linotype" w:cs="Arial"/>
                <w:sz w:val="22"/>
                <w:szCs w:val="22"/>
              </w:rPr>
              <w:t>. Defensoría del Pueblo</w:t>
            </w:r>
          </w:p>
        </w:tc>
      </w:tr>
      <w:tr w:rsidR="00E8392F" w:rsidRPr="00E67C4B" w:rsidTr="00FC1FB7">
        <w:tc>
          <w:tcPr>
            <w:tcW w:w="2478" w:type="dxa"/>
            <w:shd w:val="clear" w:color="auto" w:fill="EEECE1"/>
          </w:tcPr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  <w:i/>
              </w:rPr>
            </w:pPr>
            <w:r w:rsidRPr="005A01F2">
              <w:rPr>
                <w:rFonts w:ascii="Palatino Linotype" w:hAnsi="Palatino Linotype" w:cs="Arial"/>
                <w:b/>
              </w:rPr>
              <w:t xml:space="preserve">III. </w:t>
            </w:r>
            <w:r w:rsidRPr="005A01F2">
              <w:rPr>
                <w:rFonts w:ascii="Palatino Linotype" w:hAnsi="Palatino Linotype" w:cs="Arial"/>
                <w:b/>
                <w:i/>
              </w:rPr>
              <w:t>EMPLEO</w:t>
            </w: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1522" w:type="dxa"/>
            <w:shd w:val="clear" w:color="auto" w:fill="E5DFEC"/>
          </w:tcPr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III.1. Envío de diversas Ofertas de  de Trabajo</w:t>
            </w:r>
            <w:r w:rsidR="00936AA5">
              <w:rPr>
                <w:rFonts w:ascii="Palatino Linotype" w:hAnsi="Palatino Linotype" w:cs="Arial"/>
                <w:sz w:val="22"/>
                <w:szCs w:val="22"/>
              </w:rPr>
              <w:t xml:space="preserve"> privadas  (CEAR EUSKADI, </w:t>
            </w:r>
            <w:r w:rsidR="00335F5A">
              <w:rPr>
                <w:rFonts w:ascii="Palatino Linotype" w:hAnsi="Palatino Linotype" w:cs="Arial"/>
                <w:sz w:val="22"/>
                <w:szCs w:val="22"/>
              </w:rPr>
              <w:t>IRSE ARABA,UBIKARE S. SOCIOSANITARIOS</w:t>
            </w:r>
            <w:r w:rsidR="009750B0">
              <w:rPr>
                <w:rFonts w:ascii="Palatino Linotype" w:hAnsi="Palatino Linotype" w:cs="Arial"/>
                <w:sz w:val="22"/>
                <w:szCs w:val="22"/>
              </w:rPr>
              <w:t>, CRUZ</w:t>
            </w:r>
            <w:r w:rsidR="00D77008">
              <w:rPr>
                <w:rFonts w:ascii="Palatino Linotype" w:hAnsi="Palatino Linotype" w:cs="Arial"/>
                <w:sz w:val="22"/>
                <w:szCs w:val="22"/>
              </w:rPr>
              <w:t xml:space="preserve"> ROJA</w:t>
            </w:r>
            <w:proofErr w:type="gramStart"/>
            <w:r w:rsidR="00D77008">
              <w:rPr>
                <w:rFonts w:ascii="Palatino Linotype" w:hAnsi="Palatino Linotype" w:cs="Arial"/>
                <w:sz w:val="22"/>
                <w:szCs w:val="22"/>
              </w:rPr>
              <w:t>,</w:t>
            </w:r>
            <w:r w:rsidR="00FF437E">
              <w:rPr>
                <w:rFonts w:ascii="Palatino Linotype" w:hAnsi="Palatino Linotype" w:cs="Arial"/>
                <w:sz w:val="22"/>
                <w:szCs w:val="22"/>
              </w:rPr>
              <w:t>,</w:t>
            </w:r>
            <w:proofErr w:type="gramEnd"/>
            <w:r w:rsidR="00FF437E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="00FF437E">
              <w:rPr>
                <w:rFonts w:ascii="Palatino Linotype" w:hAnsi="Palatino Linotype" w:cs="Arial"/>
                <w:sz w:val="22"/>
                <w:szCs w:val="22"/>
              </w:rPr>
              <w:t>Arquisocial</w:t>
            </w:r>
            <w:proofErr w:type="spellEnd"/>
            <w:r w:rsidR="009750B0">
              <w:rPr>
                <w:rFonts w:ascii="Palatino Linotype" w:hAnsi="Palatino Linotype" w:cs="Arial"/>
                <w:sz w:val="22"/>
                <w:szCs w:val="22"/>
              </w:rPr>
              <w:t xml:space="preserve">, </w:t>
            </w:r>
            <w:proofErr w:type="spellStart"/>
            <w:r w:rsidR="009750B0">
              <w:rPr>
                <w:rFonts w:ascii="Palatino Linotype" w:hAnsi="Palatino Linotype" w:cs="Arial"/>
                <w:sz w:val="22"/>
                <w:szCs w:val="22"/>
              </w:rPr>
              <w:t>Asoc</w:t>
            </w:r>
            <w:proofErr w:type="spellEnd"/>
            <w:r w:rsidR="009750B0">
              <w:rPr>
                <w:rFonts w:ascii="Palatino Linotype" w:hAnsi="Palatino Linotype" w:cs="Arial"/>
                <w:sz w:val="22"/>
                <w:szCs w:val="22"/>
              </w:rPr>
              <w:t xml:space="preserve">. </w:t>
            </w:r>
            <w:proofErr w:type="gramStart"/>
            <w:r w:rsidR="009750B0">
              <w:rPr>
                <w:rFonts w:ascii="Palatino Linotype" w:hAnsi="Palatino Linotype" w:cs="Arial"/>
                <w:sz w:val="22"/>
                <w:szCs w:val="22"/>
              </w:rPr>
              <w:t xml:space="preserve">ACCEM </w:t>
            </w:r>
            <w:r w:rsidR="00936AA5">
              <w:rPr>
                <w:rFonts w:ascii="Palatino Linotype" w:hAnsi="Palatino Linotype" w:cs="Arial"/>
                <w:sz w:val="22"/>
                <w:szCs w:val="22"/>
              </w:rPr>
              <w:t>,</w:t>
            </w:r>
            <w:proofErr w:type="gramEnd"/>
            <w:r w:rsidR="00936AA5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="00936AA5">
              <w:rPr>
                <w:rFonts w:ascii="Palatino Linotype" w:hAnsi="Palatino Linotype" w:cs="Arial"/>
                <w:sz w:val="22"/>
                <w:szCs w:val="22"/>
              </w:rPr>
              <w:t>Asoc</w:t>
            </w:r>
            <w:proofErr w:type="spellEnd"/>
            <w:r w:rsidR="00936AA5">
              <w:rPr>
                <w:rFonts w:ascii="Palatino Linotype" w:hAnsi="Palatino Linotype" w:cs="Arial"/>
                <w:sz w:val="22"/>
                <w:szCs w:val="22"/>
              </w:rPr>
              <w:t>. Apartamentos Tu</w:t>
            </w:r>
            <w:r w:rsidR="00D77008">
              <w:rPr>
                <w:rFonts w:ascii="Palatino Linotype" w:hAnsi="Palatino Linotype" w:cs="Arial"/>
                <w:sz w:val="22"/>
                <w:szCs w:val="22"/>
              </w:rPr>
              <w:t xml:space="preserve">telados, </w:t>
            </w:r>
            <w:proofErr w:type="spellStart"/>
            <w:r w:rsidR="00D77008">
              <w:rPr>
                <w:rFonts w:ascii="Palatino Linotype" w:hAnsi="Palatino Linotype" w:cs="Arial"/>
                <w:sz w:val="22"/>
                <w:szCs w:val="22"/>
              </w:rPr>
              <w:t>Asoc</w:t>
            </w:r>
            <w:proofErr w:type="spellEnd"/>
            <w:r w:rsidR="00D77008">
              <w:rPr>
                <w:rFonts w:ascii="Palatino Linotype" w:hAnsi="Palatino Linotype" w:cs="Arial"/>
                <w:sz w:val="22"/>
                <w:szCs w:val="22"/>
              </w:rPr>
              <w:t>. GIZARTERATU</w:t>
            </w:r>
            <w:r w:rsidR="00FF437E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  <w:p w:rsidR="00E8392F" w:rsidRPr="005A01F2" w:rsidRDefault="00335F5A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III.2. Envío de 30 comunica</w:t>
            </w:r>
            <w:r w:rsidR="00A82EF9">
              <w:rPr>
                <w:rFonts w:ascii="Palatino Linotype" w:hAnsi="Palatino Linotype" w:cs="Arial"/>
                <w:sz w:val="22"/>
                <w:szCs w:val="22"/>
              </w:rPr>
              <w:t>c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iones 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 específicas vía e-mail sobre Empleo  privado y </w:t>
            </w:r>
            <w:proofErr w:type="spellStart"/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>OPEs</w:t>
            </w:r>
            <w:proofErr w:type="spellEnd"/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 públicas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9F7DC3" w:rsidRPr="005A01F2" w:rsidRDefault="002C01D2" w:rsidP="0073019F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III.3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. </w:t>
            </w:r>
            <w:r w:rsidR="00BF7422">
              <w:rPr>
                <w:rFonts w:ascii="Palatino Linotype" w:hAnsi="Palatino Linotype" w:cs="Arial"/>
                <w:sz w:val="22"/>
                <w:szCs w:val="22"/>
              </w:rPr>
              <w:t xml:space="preserve">Búsqueda </w:t>
            </w:r>
            <w:r w:rsidR="00E147E4">
              <w:rPr>
                <w:rFonts w:ascii="Palatino Linotype" w:hAnsi="Palatino Linotype" w:cs="Arial"/>
                <w:sz w:val="22"/>
                <w:szCs w:val="22"/>
              </w:rPr>
              <w:t xml:space="preserve">y facilitación </w:t>
            </w:r>
            <w:r w:rsidR="00BF7422">
              <w:rPr>
                <w:rFonts w:ascii="Palatino Linotype" w:hAnsi="Palatino Linotype" w:cs="Arial"/>
                <w:sz w:val="22"/>
                <w:szCs w:val="22"/>
              </w:rPr>
              <w:t>de mat</w:t>
            </w:r>
            <w:r w:rsidR="00BB6CE5">
              <w:rPr>
                <w:rFonts w:ascii="Palatino Linotype" w:hAnsi="Palatino Linotype" w:cs="Arial"/>
                <w:sz w:val="22"/>
                <w:szCs w:val="22"/>
              </w:rPr>
              <w:t>eriales bibliográficos ,</w:t>
            </w:r>
            <w:r w:rsidR="00BF7422">
              <w:rPr>
                <w:rFonts w:ascii="Palatino Linotype" w:hAnsi="Palatino Linotype" w:cs="Arial"/>
                <w:sz w:val="22"/>
                <w:szCs w:val="22"/>
              </w:rPr>
              <w:t xml:space="preserve"> envío digital bajo demanda </w:t>
            </w:r>
          </w:p>
        </w:tc>
      </w:tr>
      <w:tr w:rsidR="00E8392F" w:rsidRPr="00E67C4B" w:rsidTr="00FC1FB7">
        <w:tc>
          <w:tcPr>
            <w:tcW w:w="2478" w:type="dxa"/>
            <w:shd w:val="clear" w:color="auto" w:fill="EEECE1"/>
          </w:tcPr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  <w:i/>
              </w:rPr>
            </w:pPr>
            <w:r w:rsidRPr="005A01F2">
              <w:rPr>
                <w:rFonts w:ascii="Palatino Linotype" w:hAnsi="Palatino Linotype" w:cs="Arial"/>
                <w:b/>
              </w:rPr>
              <w:t xml:space="preserve">IV. </w:t>
            </w:r>
            <w:r w:rsidRPr="005A01F2">
              <w:rPr>
                <w:rFonts w:ascii="Palatino Linotype" w:hAnsi="Palatino Linotype" w:cs="Arial"/>
                <w:b/>
                <w:i/>
              </w:rPr>
              <w:t>ECONOMICA</w:t>
            </w: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1522" w:type="dxa"/>
            <w:shd w:val="clear" w:color="auto" w:fill="E5DFEC"/>
          </w:tcPr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IV.1. Firma de un Convenio de Colaboración</w:t>
            </w:r>
            <w:r w:rsidR="00700E68">
              <w:rPr>
                <w:rFonts w:ascii="Palatino Linotype" w:hAnsi="Palatino Linotype" w:cs="Arial"/>
                <w:sz w:val="22"/>
                <w:szCs w:val="22"/>
              </w:rPr>
              <w:t xml:space="preserve"> 2020</w:t>
            </w:r>
            <w:r w:rsidRPr="005A01F2">
              <w:rPr>
                <w:rFonts w:ascii="Palatino Linotype" w:hAnsi="Palatino Linotype" w:cs="Arial"/>
                <w:sz w:val="22"/>
                <w:szCs w:val="22"/>
              </w:rPr>
              <w:t xml:space="preserve"> con Ayuntamiento de Vitoria-Gasteiz para la organización de activida</w:t>
            </w:r>
            <w:r w:rsidR="00FF437E">
              <w:rPr>
                <w:rFonts w:ascii="Palatino Linotype" w:hAnsi="Palatino Linotype" w:cs="Arial"/>
                <w:sz w:val="22"/>
                <w:szCs w:val="22"/>
              </w:rPr>
              <w:t>des formativas por importe de 10</w:t>
            </w:r>
            <w:r w:rsidRPr="005A01F2">
              <w:rPr>
                <w:rFonts w:ascii="Palatino Linotype" w:hAnsi="Palatino Linotype" w:cs="Arial"/>
                <w:sz w:val="22"/>
                <w:szCs w:val="22"/>
              </w:rPr>
              <w:t>.000€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</w:p>
          <w:p w:rsidR="00E8392F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I</w:t>
            </w:r>
            <w:r w:rsidR="00700E68">
              <w:rPr>
                <w:rFonts w:ascii="Palatino Linotype" w:hAnsi="Palatino Linotype" w:cs="Arial"/>
                <w:sz w:val="22"/>
                <w:szCs w:val="22"/>
              </w:rPr>
              <w:t>V.2. Elaboración de Balance 2020</w:t>
            </w:r>
            <w:r w:rsidR="00A145F9">
              <w:rPr>
                <w:rFonts w:ascii="Palatino Linotype" w:hAnsi="Palatino Linotype" w:cs="Arial"/>
                <w:sz w:val="22"/>
                <w:szCs w:val="22"/>
              </w:rPr>
              <w:t xml:space="preserve"> y Presupuesto 20</w:t>
            </w:r>
            <w:r w:rsidR="00700E68">
              <w:rPr>
                <w:rFonts w:ascii="Palatino Linotype" w:hAnsi="Palatino Linotype" w:cs="Arial"/>
                <w:sz w:val="22"/>
                <w:szCs w:val="22"/>
              </w:rPr>
              <w:t>21</w:t>
            </w:r>
          </w:p>
          <w:p w:rsidR="006B4F27" w:rsidRDefault="006B4F27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V. 3. Se mantiene la mi</w:t>
            </w:r>
            <w:r w:rsidR="00BC2BB2">
              <w:rPr>
                <w:rFonts w:ascii="Palatino Linotype" w:hAnsi="Palatino Linotype" w:cs="Arial"/>
                <w:sz w:val="22"/>
                <w:szCs w:val="22"/>
              </w:rPr>
              <w:t>sm</w:t>
            </w:r>
            <w:r w:rsidR="00700E68">
              <w:rPr>
                <w:rFonts w:ascii="Palatino Linotype" w:hAnsi="Palatino Linotype" w:cs="Arial"/>
                <w:sz w:val="22"/>
                <w:szCs w:val="22"/>
              </w:rPr>
              <w:t>a cuota colegial desde hace trece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años</w:t>
            </w:r>
            <w:r w:rsidR="00700E68">
              <w:rPr>
                <w:rFonts w:ascii="Palatino Linotype" w:hAnsi="Palatino Linotype" w:cs="Arial"/>
                <w:sz w:val="22"/>
                <w:szCs w:val="22"/>
              </w:rPr>
              <w:t>, y se ha ofertado reducción de cuota del 50% a personas colegiadas, en el 2º Semestre 2020</w:t>
            </w:r>
          </w:p>
          <w:p w:rsidR="00EF4B34" w:rsidRDefault="00EF4B34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F4B34" w:rsidRPr="005A01F2" w:rsidRDefault="00EF4B34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392F" w:rsidRPr="00E67C4B" w:rsidTr="00FC1FB7">
        <w:tc>
          <w:tcPr>
            <w:tcW w:w="2478" w:type="dxa"/>
            <w:shd w:val="clear" w:color="auto" w:fill="EEECE1"/>
          </w:tcPr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  <w:i/>
              </w:rPr>
            </w:pPr>
            <w:r w:rsidRPr="005A01F2">
              <w:rPr>
                <w:rFonts w:ascii="Palatino Linotype" w:hAnsi="Palatino Linotype" w:cs="Arial"/>
                <w:b/>
                <w:i/>
              </w:rPr>
              <w:t>V .PROFESION</w:t>
            </w: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1522" w:type="dxa"/>
            <w:shd w:val="clear" w:color="auto" w:fill="E5DFEC"/>
          </w:tcPr>
          <w:p w:rsidR="00732701" w:rsidRPr="005A01F2" w:rsidRDefault="00732701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V.I. Asistencia a las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 Asambleas Ordinarias  del </w:t>
            </w:r>
            <w:r w:rsidR="009B3191">
              <w:rPr>
                <w:rFonts w:ascii="Palatino Linotype" w:hAnsi="Palatino Linotype" w:cs="Arial"/>
                <w:sz w:val="22"/>
                <w:szCs w:val="22"/>
              </w:rPr>
              <w:t>Consejo Ge</w:t>
            </w:r>
            <w:r w:rsidR="00700E68">
              <w:rPr>
                <w:rFonts w:ascii="Palatino Linotype" w:hAnsi="Palatino Linotype" w:cs="Arial"/>
                <w:sz w:val="22"/>
                <w:szCs w:val="22"/>
              </w:rPr>
              <w:t>neral , Diciembre 2020</w:t>
            </w:r>
            <w:r w:rsidR="00BB6CE5">
              <w:rPr>
                <w:rFonts w:ascii="Palatino Linotype" w:hAnsi="Palatino Linotype" w:cs="Arial"/>
                <w:sz w:val="22"/>
                <w:szCs w:val="22"/>
              </w:rPr>
              <w:t xml:space="preserve">  Y Marzo 202º</w:t>
            </w:r>
            <w:r w:rsidR="00837011">
              <w:rPr>
                <w:rFonts w:ascii="Palatino Linotype" w:hAnsi="Palatino Linotype" w:cs="Arial"/>
                <w:sz w:val="22"/>
                <w:szCs w:val="22"/>
              </w:rPr>
              <w:t>,</w:t>
            </w:r>
            <w:r w:rsidR="000418D1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700E68">
              <w:rPr>
                <w:rFonts w:ascii="Palatino Linotype" w:hAnsi="Palatino Linotype" w:cs="Arial"/>
                <w:sz w:val="22"/>
                <w:szCs w:val="22"/>
              </w:rPr>
              <w:t>online</w:t>
            </w:r>
          </w:p>
          <w:p w:rsidR="00545B43" w:rsidRPr="00BB6CE5" w:rsidRDefault="00E8392F" w:rsidP="00BB6CE5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Temas relevantes</w:t>
            </w:r>
            <w:r w:rsidR="00732701">
              <w:rPr>
                <w:rFonts w:ascii="Palatino Linotype" w:hAnsi="Palatino Linotype" w:cs="Arial"/>
                <w:sz w:val="22"/>
                <w:szCs w:val="22"/>
              </w:rPr>
              <w:t xml:space="preserve"> tratados</w:t>
            </w:r>
            <w:r w:rsidRPr="005A01F2">
              <w:rPr>
                <w:rFonts w:ascii="Palatino Linotype" w:hAnsi="Palatino Linotype" w:cs="Arial"/>
                <w:sz w:val="22"/>
                <w:szCs w:val="22"/>
              </w:rPr>
              <w:t xml:space="preserve">: </w:t>
            </w:r>
            <w:r w:rsidR="00545B43">
              <w:t>Actuac</w:t>
            </w:r>
            <w:r w:rsidR="00C83F8A">
              <w:t xml:space="preserve">iones realizadas durante el </w:t>
            </w:r>
            <w:r w:rsidR="00113751">
              <w:t xml:space="preserve"> 2020</w:t>
            </w:r>
            <w:r w:rsidR="00C83F8A">
              <w:t>-2021</w:t>
            </w:r>
            <w:r w:rsidR="00545B43">
              <w:t xml:space="preserve">. </w:t>
            </w:r>
          </w:p>
          <w:p w:rsidR="00545B43" w:rsidRPr="00545B43" w:rsidRDefault="00545B43" w:rsidP="00545B43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 w:rsidRPr="00545B43">
              <w:rPr>
                <w:bCs/>
              </w:rPr>
              <w:t xml:space="preserve">EJE Defensa corporativa y buena praxis. </w:t>
            </w:r>
          </w:p>
          <w:p w:rsidR="00545B43" w:rsidRPr="00545B43" w:rsidRDefault="00545B43" w:rsidP="00545B43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 w:rsidRPr="00545B43">
              <w:rPr>
                <w:bCs/>
              </w:rPr>
              <w:t>EJE Transferencia del conocimiento</w:t>
            </w:r>
          </w:p>
          <w:p w:rsidR="00545B43" w:rsidRPr="00545B43" w:rsidRDefault="00545B43" w:rsidP="00545B43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 w:rsidRPr="00545B43">
              <w:rPr>
                <w:bCs/>
              </w:rPr>
              <w:t xml:space="preserve">EJE Red colegial </w:t>
            </w:r>
          </w:p>
          <w:p w:rsidR="00545B43" w:rsidRPr="00545B43" w:rsidRDefault="00545B43" w:rsidP="00545B43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 w:rsidRPr="00545B43">
              <w:rPr>
                <w:bCs/>
              </w:rPr>
              <w:t xml:space="preserve">EJE Ámbitos de intervención </w:t>
            </w:r>
          </w:p>
          <w:p w:rsidR="00545B43" w:rsidRPr="00545B43" w:rsidRDefault="00545B43" w:rsidP="00545B43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 w:rsidRPr="00545B43">
              <w:rPr>
                <w:bCs/>
              </w:rPr>
              <w:t>EJE Políticas y acción social</w:t>
            </w:r>
          </w:p>
          <w:p w:rsidR="00545B43" w:rsidRPr="00545B43" w:rsidRDefault="00545B43" w:rsidP="00545B43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 w:rsidRPr="00545B43">
              <w:rPr>
                <w:bCs/>
              </w:rPr>
              <w:t>EJE Comunicación y redes</w:t>
            </w:r>
          </w:p>
          <w:p w:rsidR="00545B43" w:rsidRPr="00545B43" w:rsidRDefault="00545B43" w:rsidP="00545B43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 w:rsidRPr="00545B43">
              <w:rPr>
                <w:bCs/>
              </w:rPr>
              <w:t>EJE Trabajo Social Internacional</w:t>
            </w:r>
          </w:p>
          <w:p w:rsidR="00873A6B" w:rsidRPr="00B11BB2" w:rsidRDefault="00545B43" w:rsidP="00873A6B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Present</w:t>
            </w:r>
            <w:r w:rsidR="00BB6CE5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ación de las candidaturas la </w:t>
            </w:r>
            <w:r w:rsidR="00BD6BB0">
              <w:rPr>
                <w:rFonts w:ascii="Palatino Linotype" w:hAnsi="Palatino Linotype" w:cs="Arial"/>
                <w:b/>
                <w:sz w:val="22"/>
                <w:szCs w:val="22"/>
              </w:rPr>
              <w:t>I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  <w:r w:rsidR="00BB6CE5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X 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Premio Estatal de Trabajo Social</w:t>
            </w:r>
          </w:p>
          <w:p w:rsidR="00E8392F" w:rsidRPr="005A01F2" w:rsidRDefault="00E8392F" w:rsidP="005A01F2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Aprobación del</w:t>
            </w:r>
            <w:r w:rsidR="00C83F8A">
              <w:rPr>
                <w:rFonts w:ascii="Palatino Linotype" w:hAnsi="Palatino Linotype" w:cs="Arial"/>
                <w:sz w:val="22"/>
                <w:szCs w:val="22"/>
              </w:rPr>
              <w:t xml:space="preserve"> la Memoria 2020 y Programa de Trabajo 2021</w:t>
            </w:r>
          </w:p>
          <w:p w:rsidR="00E8392F" w:rsidRPr="005A01F2" w:rsidRDefault="00FF437E" w:rsidP="005A01F2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Aprobación del Balance </w:t>
            </w:r>
            <w:r w:rsidR="00C83F8A">
              <w:rPr>
                <w:rFonts w:ascii="Palatino Linotype" w:hAnsi="Palatino Linotype" w:cs="Arial"/>
                <w:sz w:val="22"/>
                <w:szCs w:val="22"/>
              </w:rPr>
              <w:t>2020</w:t>
            </w:r>
            <w:r w:rsidR="00BF7422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C83F8A">
              <w:rPr>
                <w:rFonts w:ascii="Palatino Linotype" w:hAnsi="Palatino Linotype" w:cs="Arial"/>
                <w:sz w:val="22"/>
                <w:szCs w:val="22"/>
              </w:rPr>
              <w:t>y Presupuesto 2021</w:t>
            </w:r>
          </w:p>
          <w:p w:rsidR="00F87F71" w:rsidRDefault="00E8392F" w:rsidP="005A01F2">
            <w:pPr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5A01F2">
              <w:rPr>
                <w:rFonts w:ascii="Palatino Linotype" w:hAnsi="Palatino Linotype"/>
              </w:rPr>
              <w:t>Presidencia de la FITS Región Europea.</w:t>
            </w:r>
          </w:p>
          <w:p w:rsidR="00E8392F" w:rsidRPr="000125F7" w:rsidRDefault="00F87F71" w:rsidP="000125F7">
            <w:pPr>
              <w:numPr>
                <w:ilvl w:val="0"/>
                <w:numId w:val="40"/>
              </w:numPr>
              <w:jc w:val="both"/>
            </w:pPr>
            <w:r>
              <w:t>XIV Congreso Estatal y II Iberoamericano del Trabajo Social.</w:t>
            </w:r>
            <w:r>
              <w:rPr>
                <w:rStyle w:val="apple-converted-space"/>
              </w:rPr>
              <w:t> </w:t>
            </w:r>
            <w:r w:rsidR="00E8392F" w:rsidRPr="000125F7">
              <w:rPr>
                <w:rFonts w:ascii="Palatino Linotype" w:hAnsi="Palatino Linotype"/>
              </w:rPr>
              <w:t xml:space="preserve"> </w:t>
            </w:r>
            <w:r w:rsidR="00E8392F" w:rsidRPr="000125F7">
              <w:rPr>
                <w:rFonts w:ascii="Palatino Linotype" w:hAnsi="Palatino Linotype"/>
                <w:color w:val="1F497D"/>
              </w:rPr>
              <w:t> </w:t>
            </w:r>
          </w:p>
          <w:p w:rsidR="00E8392F" w:rsidRPr="005A01F2" w:rsidRDefault="00E8392F" w:rsidP="005A01F2">
            <w:pPr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5A01F2">
              <w:rPr>
                <w:rFonts w:ascii="Palatino Linotype" w:hAnsi="Palatino Linotype"/>
              </w:rPr>
              <w:t>Revista de Servicios Sociales y Política Social. </w:t>
            </w:r>
          </w:p>
          <w:p w:rsidR="00E8392F" w:rsidRPr="004154A1" w:rsidRDefault="00E8392F" w:rsidP="004154A1">
            <w:pPr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5A01F2">
              <w:rPr>
                <w:rFonts w:ascii="Palatino Linotype" w:hAnsi="Palatino Linotype"/>
              </w:rPr>
              <w:t xml:space="preserve">Reglamento de la Comisión Deontológica del Consejo General del Trabajo Social. </w:t>
            </w:r>
          </w:p>
          <w:p w:rsidR="00E8392F" w:rsidRDefault="00732701" w:rsidP="005A01F2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>Entrega de los V</w:t>
            </w:r>
            <w:r w:rsidR="009F7DC3">
              <w:rPr>
                <w:rFonts w:ascii="Palatino Linotype" w:hAnsi="Palatino Linotype" w:cs="Arial"/>
                <w:sz w:val="22"/>
                <w:szCs w:val="22"/>
              </w:rPr>
              <w:t>I</w:t>
            </w:r>
            <w:r w:rsidR="00873A6B">
              <w:rPr>
                <w:rFonts w:ascii="Palatino Linotype" w:hAnsi="Palatino Linotype" w:cs="Arial"/>
                <w:sz w:val="22"/>
                <w:szCs w:val="22"/>
              </w:rPr>
              <w:t>I</w:t>
            </w:r>
            <w:r w:rsidR="00BD6BB0">
              <w:rPr>
                <w:rFonts w:ascii="Palatino Linotype" w:hAnsi="Palatino Linotype" w:cs="Arial"/>
                <w:sz w:val="22"/>
                <w:szCs w:val="22"/>
              </w:rPr>
              <w:t>I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 Premios de Trabajo Social</w:t>
            </w:r>
            <w:r w:rsidR="00BB6CE5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C03399">
              <w:rPr>
                <w:rFonts w:ascii="Palatino Linotype" w:hAnsi="Palatino Linotype" w:cs="Arial"/>
                <w:sz w:val="22"/>
                <w:szCs w:val="22"/>
              </w:rPr>
              <w:t xml:space="preserve"> ABRIL 2021, REALIZADA DE FORMA TELEMÁTICA</w:t>
            </w:r>
          </w:p>
          <w:p w:rsidR="00537789" w:rsidRPr="004154A1" w:rsidRDefault="00537789" w:rsidP="004154A1">
            <w:pPr>
              <w:ind w:left="360"/>
              <w:rPr>
                <w:rFonts w:ascii="Palatino Linotype" w:hAnsi="Palatino Linotype"/>
                <w:color w:val="1F497D"/>
                <w:sz w:val="22"/>
                <w:szCs w:val="22"/>
                <w:u w:val="single"/>
              </w:rPr>
            </w:pPr>
            <w:r w:rsidRPr="004154A1">
              <w:rPr>
                <w:rFonts w:ascii="Palatino Linotype" w:hAnsi="Palatino Linotype"/>
                <w:sz w:val="22"/>
                <w:szCs w:val="22"/>
                <w:u w:val="single"/>
              </w:rPr>
              <w:lastRenderedPageBreak/>
              <w:t>Las y los premiadas/os de esta edición son:</w:t>
            </w:r>
          </w:p>
          <w:p w:rsidR="00537789" w:rsidRPr="004154A1" w:rsidRDefault="00537789" w:rsidP="004154A1">
            <w:pPr>
              <w:ind w:left="360"/>
              <w:rPr>
                <w:rFonts w:ascii="Palatino Linotype" w:hAnsi="Palatino Linotype"/>
                <w:color w:val="1F497D"/>
                <w:sz w:val="22"/>
                <w:szCs w:val="22"/>
              </w:rPr>
            </w:pPr>
          </w:p>
          <w:p w:rsidR="00DC3641" w:rsidRDefault="00537789" w:rsidP="00BD6BB0">
            <w:pPr>
              <w:ind w:left="36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154A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4154A1">
              <w:rPr>
                <w:rFonts w:ascii="Palatino Linotype" w:hAnsi="Palatino Linotype"/>
                <w:b/>
                <w:bCs/>
                <w:color w:val="E36C0A"/>
                <w:sz w:val="22"/>
                <w:szCs w:val="22"/>
              </w:rPr>
              <w:t>Profesionales.</w:t>
            </w:r>
            <w:r w:rsidRPr="004154A1">
              <w:rPr>
                <w:rFonts w:ascii="Palatino Linotype" w:hAnsi="Palatino Linotype"/>
                <w:sz w:val="22"/>
                <w:szCs w:val="22"/>
              </w:rPr>
              <w:t xml:space="preserve"> Reconocimiento a un profesional </w:t>
            </w:r>
            <w:proofErr w:type="spellStart"/>
            <w:r w:rsidRPr="004154A1">
              <w:rPr>
                <w:rFonts w:ascii="Palatino Linotype" w:hAnsi="Palatino Linotype"/>
                <w:sz w:val="22"/>
                <w:szCs w:val="22"/>
              </w:rPr>
              <w:t>colegiad@</w:t>
            </w:r>
            <w:proofErr w:type="spellEnd"/>
            <w:r w:rsidRPr="004154A1">
              <w:rPr>
                <w:rFonts w:ascii="Palatino Linotype" w:hAnsi="Palatino Linotype"/>
                <w:sz w:val="22"/>
                <w:szCs w:val="22"/>
              </w:rPr>
              <w:t xml:space="preserve"> por su trayectoria profesional y dedicación al Trabajo Social. </w:t>
            </w:r>
          </w:p>
          <w:p w:rsidR="00BD6BB0" w:rsidRPr="00DC3641" w:rsidRDefault="00BD6BB0" w:rsidP="00BD6BB0">
            <w:pPr>
              <w:ind w:left="360"/>
              <w:jc w:val="both"/>
            </w:pPr>
            <w:r w:rsidRPr="00DC3641">
              <w:rPr>
                <w:rFonts w:ascii="Symbol" w:hAnsi="Symbol"/>
                <w:b/>
              </w:rPr>
              <w:t></w:t>
            </w:r>
            <w:r w:rsidRPr="00DC3641">
              <w:rPr>
                <w:b/>
              </w:rPr>
              <w:t xml:space="preserve">       </w:t>
            </w:r>
            <w:r w:rsidRPr="00DC3641">
              <w:rPr>
                <w:b/>
                <w:color w:val="000000"/>
              </w:rPr>
              <w:t xml:space="preserve">Ana Hernandez Escobar </w:t>
            </w:r>
            <w:r w:rsidRPr="00DC3641">
              <w:rPr>
                <w:color w:val="000000"/>
              </w:rPr>
              <w:t>Colegio del Trabajo Social</w:t>
            </w:r>
            <w:r w:rsidR="00732701">
              <w:rPr>
                <w:color w:val="000000"/>
              </w:rPr>
              <w:t xml:space="preserve"> de Sevilla. Número de colegiada</w:t>
            </w:r>
            <w:r w:rsidRPr="00DC3641">
              <w:rPr>
                <w:color w:val="000000"/>
              </w:rPr>
              <w:t xml:space="preserve"> 31-2019-44</w:t>
            </w:r>
          </w:p>
          <w:p w:rsidR="00537789" w:rsidRPr="004154A1" w:rsidRDefault="00537789" w:rsidP="00BD6BB0">
            <w:pPr>
              <w:rPr>
                <w:rFonts w:ascii="Palatino Linotype" w:hAnsi="Palatino Linotype"/>
                <w:b/>
                <w:bCs/>
                <w:color w:val="1F497D"/>
                <w:sz w:val="22"/>
                <w:szCs w:val="22"/>
              </w:rPr>
            </w:pPr>
          </w:p>
          <w:p w:rsidR="00DC3641" w:rsidRDefault="00537789" w:rsidP="00DC3641">
            <w:pPr>
              <w:ind w:left="36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154A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4154A1">
              <w:rPr>
                <w:rFonts w:ascii="Palatino Linotype" w:hAnsi="Palatino Linotype"/>
                <w:b/>
                <w:bCs/>
                <w:color w:val="E36C0A"/>
                <w:sz w:val="22"/>
                <w:szCs w:val="22"/>
              </w:rPr>
              <w:t>Comunicación.</w:t>
            </w:r>
            <w:r w:rsidRPr="004154A1">
              <w:rPr>
                <w:rFonts w:ascii="Palatino Linotype" w:hAnsi="Palatino Linotype"/>
                <w:sz w:val="22"/>
                <w:szCs w:val="22"/>
              </w:rPr>
              <w:t xml:space="preserve"> Periodistas, medios de comunicación, cine, programas de radio o televisión, que sean voz de denuncia de las políticas, o actuaciones y actitudes que fomentan l</w:t>
            </w:r>
            <w:r w:rsidR="00DC3641">
              <w:rPr>
                <w:rFonts w:ascii="Palatino Linotype" w:hAnsi="Palatino Linotype"/>
                <w:sz w:val="22"/>
                <w:szCs w:val="22"/>
              </w:rPr>
              <w:t>a igualdad y la justicia social</w:t>
            </w:r>
          </w:p>
          <w:p w:rsidR="00DC3641" w:rsidRPr="00DC3641" w:rsidRDefault="00537789" w:rsidP="00DC3641">
            <w:pPr>
              <w:ind w:left="360"/>
              <w:jc w:val="both"/>
            </w:pPr>
            <w:r w:rsidRPr="004154A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C3641" w:rsidRPr="00DC3641">
              <w:rPr>
                <w:rFonts w:ascii="Symbol" w:hAnsi="Symbol"/>
                <w:b/>
              </w:rPr>
              <w:t></w:t>
            </w:r>
            <w:r w:rsidR="00DC3641" w:rsidRPr="00DC3641">
              <w:rPr>
                <w:b/>
              </w:rPr>
              <w:t xml:space="preserve">       </w:t>
            </w:r>
            <w:r w:rsidR="00DC3641" w:rsidRPr="00DC3641">
              <w:rPr>
                <w:b/>
                <w:color w:val="000000"/>
              </w:rPr>
              <w:t xml:space="preserve">Rosa Mª </w:t>
            </w:r>
            <w:proofErr w:type="spellStart"/>
            <w:r w:rsidR="00DC3641" w:rsidRPr="00DC3641">
              <w:rPr>
                <w:b/>
                <w:color w:val="000000"/>
              </w:rPr>
              <w:t>Calaf</w:t>
            </w:r>
            <w:proofErr w:type="spellEnd"/>
            <w:r w:rsidR="00DC3641" w:rsidRPr="00DC3641">
              <w:rPr>
                <w:color w:val="000000"/>
              </w:rPr>
              <w:t xml:space="preserve">. </w:t>
            </w:r>
            <w:proofErr w:type="gramStart"/>
            <w:r w:rsidR="00DC3641" w:rsidRPr="00DC3641">
              <w:rPr>
                <w:color w:val="000000"/>
              </w:rPr>
              <w:t>periodista</w:t>
            </w:r>
            <w:proofErr w:type="gramEnd"/>
            <w:r w:rsidR="00DC3641" w:rsidRPr="00DC3641">
              <w:rPr>
                <w:color w:val="000000"/>
              </w:rPr>
              <w:t xml:space="preserve"> y cofundadora de la televisión autonómica TV3 por su labor tras tres décadas de experiencia profesional.  </w:t>
            </w:r>
          </w:p>
          <w:p w:rsidR="00DC3641" w:rsidRDefault="00DC3641" w:rsidP="00DC3641">
            <w:pPr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37789" w:rsidRPr="004154A1" w:rsidRDefault="00537789" w:rsidP="004154A1">
            <w:pPr>
              <w:ind w:left="360"/>
              <w:rPr>
                <w:rFonts w:ascii="Palatino Linotype" w:hAnsi="Palatino Linotype"/>
                <w:b/>
                <w:bCs/>
                <w:color w:val="1F497D"/>
                <w:sz w:val="22"/>
                <w:szCs w:val="22"/>
              </w:rPr>
            </w:pPr>
          </w:p>
          <w:p w:rsidR="00DC3641" w:rsidRDefault="00537789" w:rsidP="00DC3641">
            <w:pPr>
              <w:ind w:left="720" w:hanging="36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154A1">
              <w:rPr>
                <w:rFonts w:ascii="Palatino Linotype" w:hAnsi="Palatino Linotype"/>
                <w:b/>
                <w:bCs/>
                <w:color w:val="E36C0A"/>
                <w:sz w:val="22"/>
                <w:szCs w:val="22"/>
              </w:rPr>
              <w:t>Organizaciones, entidades y organismos</w:t>
            </w:r>
            <w:r w:rsidRPr="004154A1">
              <w:rPr>
                <w:rFonts w:ascii="Palatino Linotype" w:hAnsi="Palatino Linotype"/>
                <w:color w:val="1F497D"/>
                <w:sz w:val="22"/>
                <w:szCs w:val="22"/>
              </w:rPr>
              <w:t xml:space="preserve">. </w:t>
            </w:r>
            <w:r w:rsidRPr="004154A1">
              <w:rPr>
                <w:rFonts w:ascii="Palatino Linotype" w:hAnsi="Palatino Linotype"/>
                <w:sz w:val="22"/>
                <w:szCs w:val="22"/>
              </w:rPr>
              <w:t>Entidades que contribuyen a la participación ciudadana y conciencia social.</w:t>
            </w:r>
          </w:p>
          <w:p w:rsidR="00DC3641" w:rsidRDefault="00537789" w:rsidP="00DC3641">
            <w:pPr>
              <w:ind w:left="360"/>
              <w:jc w:val="both"/>
              <w:rPr>
                <w:b/>
                <w:color w:val="000000"/>
              </w:rPr>
            </w:pPr>
            <w:r w:rsidRPr="004154A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C3641" w:rsidRPr="00DC3641">
              <w:rPr>
                <w:rFonts w:ascii="Symbol" w:hAnsi="Symbol"/>
              </w:rPr>
              <w:t></w:t>
            </w:r>
            <w:r w:rsidR="00DC3641" w:rsidRPr="00DC3641">
              <w:t xml:space="preserve">       </w:t>
            </w:r>
            <w:r w:rsidR="00DC3641" w:rsidRPr="00DC3641">
              <w:rPr>
                <w:color w:val="000000"/>
              </w:rPr>
              <w:t>Por la integración de las personas inmigrantes y la promoción de la interculturalidad, y en representación de este movimiento</w:t>
            </w:r>
            <w:r w:rsidR="00DC3641" w:rsidRPr="00DC3641">
              <w:rPr>
                <w:b/>
                <w:color w:val="000000"/>
              </w:rPr>
              <w:t xml:space="preserve">: Andalucía Acoge. </w:t>
            </w:r>
          </w:p>
          <w:p w:rsidR="00C03399" w:rsidRPr="00DC3641" w:rsidRDefault="00C03399" w:rsidP="00C03399">
            <w:pPr>
              <w:numPr>
                <w:ilvl w:val="0"/>
                <w:numId w:val="6"/>
              </w:numPr>
              <w:jc w:val="both"/>
              <w:rPr>
                <w:b/>
              </w:rPr>
            </w:pPr>
          </w:p>
          <w:p w:rsidR="00537789" w:rsidRPr="00DC3641" w:rsidRDefault="00537789" w:rsidP="004154A1">
            <w:pPr>
              <w:ind w:left="360"/>
              <w:rPr>
                <w:rFonts w:ascii="Palatino Linotype" w:hAnsi="Palatino Linotype"/>
                <w:b/>
                <w:bCs/>
              </w:rPr>
            </w:pPr>
          </w:p>
          <w:p w:rsidR="00E8392F" w:rsidRPr="00BE1E40" w:rsidRDefault="00732701" w:rsidP="005A01F2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BE1E40">
              <w:rPr>
                <w:rFonts w:ascii="Palatino Linotype" w:hAnsi="Palatino Linotype" w:cs="Arial"/>
                <w:b/>
                <w:sz w:val="22"/>
                <w:szCs w:val="22"/>
              </w:rPr>
              <w:t>A partir del Estado de Alarma, el Consejo General crea el GEIES, Grupo Estatal de Intervención en Emergencias Sociales</w:t>
            </w:r>
            <w:r w:rsidR="00BD2F19" w:rsidRPr="00BE1E40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  <w:r w:rsidR="00BD2F19" w:rsidRPr="00BE1E40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El protocolo de actuación de este grupo debe </w:t>
            </w:r>
            <w:proofErr w:type="spellStart"/>
            <w:r w:rsidR="00BD2F19" w:rsidRPr="00BE1E40">
              <w:rPr>
                <w:rFonts w:ascii="Palatino Linotype" w:hAnsi="Palatino Linotype" w:cs="Arial"/>
                <w:color w:val="000000"/>
                <w:sz w:val="22"/>
                <w:szCs w:val="22"/>
              </w:rPr>
              <w:t>daR</w:t>
            </w:r>
            <w:proofErr w:type="spellEnd"/>
            <w:r w:rsidR="00BD2F19" w:rsidRPr="00BE1E40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respuesta de forma interdisciplinar a aquellas actuaciones que requieran el asesoramiento de trabajadoras/es sociales ante situaciones de emergencias</w:t>
            </w:r>
          </w:p>
          <w:p w:rsidR="00BD2F19" w:rsidRPr="00BE1E40" w:rsidRDefault="00BD2F19" w:rsidP="005A01F2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  <w:p w:rsidR="00BD2F19" w:rsidRDefault="00BD2F19" w:rsidP="005A01F2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BE1E40">
              <w:rPr>
                <w:rFonts w:ascii="Palatino Linotype" w:hAnsi="Palatino Linotype" w:cs="Arial"/>
                <w:color w:val="000000"/>
                <w:sz w:val="22"/>
                <w:szCs w:val="22"/>
              </w:rPr>
              <w:t>Desde Marzo a Julio 2020, el GEIES y Consejo General han elaborado y coordinado diversas actividades, abiertas a la colegiatura a nivel estatal</w:t>
            </w:r>
          </w:p>
          <w:p w:rsidR="00BE1E40" w:rsidRPr="00BE1E40" w:rsidRDefault="00BE1E40" w:rsidP="005A01F2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  <w:p w:rsidR="00BD2F19" w:rsidRPr="00BE1E40" w:rsidRDefault="00BD2F19" w:rsidP="005A01F2">
            <w:pPr>
              <w:jc w:val="both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  <w:r w:rsidRPr="00BE1E40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Documentos de interés profesional ante el Covid-19::</w:t>
            </w:r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9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Carta abierta. El Trabajo Social: una profesión más para salir del COVID19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10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Comunicación y redes sociales en un escenario de emergencia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11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 xml:space="preserve">Cuestiones frecuentes al tratamiento de Datos personales del Personal empleado ante la situación de emergencia sanitaria derivada del </w:t>
              </w:r>
              <w:r w:rsidR="00BD2F19">
                <w:rPr>
                  <w:rStyle w:val="Hipervnculo"/>
                  <w:color w:val="0000CD"/>
                  <w:sz w:val="19"/>
                  <w:szCs w:val="19"/>
                </w:rPr>
                <w:lastRenderedPageBreak/>
                <w:t xml:space="preserve">COVID-19. 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12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 xml:space="preserve">Documento ¿Qué significa Servicios Esenciales? 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13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El duelo por el Covid-19 desde el Trabajo Social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14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El Gobierno adopta medidas específicas al determinar los Servicios Sociales como esenciales ante el COVID19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15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Ética y Deontología del Trabajo Social ante el estado de alarma sanitaria COVID-19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16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Los Servicios sociales como esenciales. Análisis Orden SND/295/2020 de 26 de marzo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17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Nota informativa en relación a la gestión de datos personales de las personas usuarias de los Servicios Sociales en situación de crisis sanitaria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18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Nota informativa en relación a la gestión de datos personales de las personas usuarias de los Servicios en situación de crisis sanitaria</w:t>
              </w:r>
            </w:hyperlink>
            <w:hyperlink r:id="rId19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 xml:space="preserve"> y la actuación de personas voluntarias en colaboración con Servicios Sociales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20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Nota informativa en relación a la gestión de datos personales en situación de crisis sanitaria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21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 xml:space="preserve">Pautas corporativas de Teletrabajo ante la situación de emergencia de salud pública 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22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Plan de Emergencias de Trabajo Social Sanitario. Gestión Social Sanitaria COVID-19. 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23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Propuestas desde el Trabajo Social en Educación ante el estado de alarma sanitaria COVID-19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24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Propuestas desde el Trabajo Social en las residencias de personas mayores ante el Estado de alarma sanitaria del Covid19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25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Propuestas desde el Trabajo Social Forense ante el Estado de Alarma Sanitaria COVID-19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26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P</w:t>
              </w:r>
            </w:hyperlink>
            <w:hyperlink r:id="rId27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ropuestas desde el Trabajo Social Penitenciario en la situación de emergencia del COVID-19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28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Recomendaciones del Consejo General del Trabajo Social dirigidas a las/os profesionales del Trabajo Social ante la emergencia sanitaria del COVID-19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29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Recomendaciones del Consejo General del Trabajo Social para los Servicios Sociales ante la situación del COVID-19 y la postcrisis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30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 xml:space="preserve">Repunte de las Campañas de </w:t>
              </w:r>
              <w:proofErr w:type="spellStart"/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Phishing</w:t>
              </w:r>
              <w:proofErr w:type="spellEnd"/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 xml:space="preserve"> relacionadas con la pandemia COVID-19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31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Servicio telefónico gratuito de soporte emocional para profesionales de la Salud y de los Servicios Sociales 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32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Trabajo Social con grupos en tiempos de pandemia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33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Trabajo Social y Adicciones ante el estado de alarma sanitaria COVID-19</w:t>
              </w:r>
            </w:hyperlink>
          </w:p>
          <w:p w:rsidR="00BD2F19" w:rsidRDefault="00E83B56" w:rsidP="00BD2F19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color w:val="333333"/>
                <w:sz w:val="19"/>
                <w:szCs w:val="19"/>
              </w:rPr>
            </w:pPr>
            <w:hyperlink r:id="rId34" w:history="1">
              <w:r w:rsidR="00BD2F19">
                <w:rPr>
                  <w:rStyle w:val="Hipervnculo"/>
                  <w:color w:val="0000CD"/>
                  <w:sz w:val="19"/>
                  <w:szCs w:val="19"/>
                </w:rPr>
                <w:t>Trabajo Social y Salud Mental en la situación de emergencia del COVID-19</w:t>
              </w:r>
            </w:hyperlink>
          </w:p>
          <w:p w:rsidR="00E929B3" w:rsidRDefault="00E929B3" w:rsidP="00E929B3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929B3" w:rsidRPr="00732701" w:rsidRDefault="00E929B3" w:rsidP="005A01F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:rsidR="00E8392F" w:rsidRPr="005A01F2" w:rsidRDefault="00BF7422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V.2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. Elaboración de </w:t>
            </w:r>
            <w:r w:rsidR="00837011">
              <w:rPr>
                <w:rFonts w:ascii="Palatino Linotype" w:hAnsi="Palatino Linotype" w:cs="Arial"/>
                <w:sz w:val="22"/>
                <w:szCs w:val="22"/>
              </w:rPr>
              <w:t>la Lista de Peritaje Social 2</w:t>
            </w:r>
            <w:r w:rsidR="00700E68">
              <w:rPr>
                <w:rFonts w:ascii="Palatino Linotype" w:hAnsi="Palatino Linotype" w:cs="Arial"/>
                <w:sz w:val="22"/>
                <w:szCs w:val="22"/>
              </w:rPr>
              <w:t>021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 para el Juzgado Decano de Vitoria-Gasteiz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8392F" w:rsidRPr="005A01F2" w:rsidRDefault="00BF7422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V.3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. Asistencia y representación colegial de diversos miembros de Junta </w:t>
            </w:r>
            <w:r w:rsidR="009A6E48">
              <w:rPr>
                <w:rFonts w:ascii="Palatino Linotype" w:hAnsi="Palatino Linotype" w:cs="Arial"/>
                <w:sz w:val="22"/>
                <w:szCs w:val="22"/>
              </w:rPr>
              <w:t xml:space="preserve">en 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>diferentes eventos y debates institucionales y sociales:</w:t>
            </w:r>
          </w:p>
          <w:p w:rsidR="00E8392F" w:rsidRPr="005A01F2" w:rsidRDefault="00E8392F" w:rsidP="00720C30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Asistencia del Presidente al Acto de Graduación de los nuevos Titulados-as en Trabajo Social en la Facultad de Relaciones laborale</w:t>
            </w:r>
            <w:r w:rsidR="00FF437E">
              <w:rPr>
                <w:rFonts w:ascii="Palatino Linotype" w:hAnsi="Palatino Linotype" w:cs="Arial"/>
                <w:sz w:val="22"/>
                <w:szCs w:val="22"/>
              </w:rPr>
              <w:t>s y Tra</w:t>
            </w:r>
            <w:r w:rsidR="009B3191">
              <w:rPr>
                <w:rFonts w:ascii="Palatino Linotype" w:hAnsi="Palatino Linotype" w:cs="Arial"/>
                <w:sz w:val="22"/>
                <w:szCs w:val="22"/>
              </w:rPr>
              <w:t>bajo Social en julio 2019</w:t>
            </w:r>
          </w:p>
          <w:p w:rsidR="00ED44AC" w:rsidRPr="00B33398" w:rsidRDefault="00961E38" w:rsidP="00ED44AC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lastRenderedPageBreak/>
              <w:t xml:space="preserve"> P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articipación de una Vocal 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de Junta 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>en el GRUPO DE TRABAJO  del Consejo General “Modelo de Serv</w:t>
            </w:r>
            <w:r w:rsidR="009B3191">
              <w:rPr>
                <w:rFonts w:ascii="Palatino Linotype" w:hAnsi="Palatino Linotype" w:cs="Arial"/>
                <w:sz w:val="22"/>
                <w:szCs w:val="22"/>
              </w:rPr>
              <w:t>icios Sociales, Madrid oct. 2019</w:t>
            </w:r>
            <w:r w:rsidR="00ED44AC" w:rsidRPr="00B33398">
              <w:rPr>
                <w:rFonts w:ascii="Palatino Linotype" w:hAnsi="Palatino Linotype" w:cs="Arial"/>
                <w:sz w:val="22"/>
                <w:szCs w:val="22"/>
              </w:rPr>
              <w:t xml:space="preserve"> Desde el Consejo de Trabajo Social se ha trabajado en una propuesta de ley Nacional de Servicios Sociales acorde a las diferentes sit</w:t>
            </w:r>
            <w:r w:rsidR="000418D1">
              <w:rPr>
                <w:rFonts w:ascii="Palatino Linotype" w:hAnsi="Palatino Linotype" w:cs="Arial"/>
                <w:sz w:val="22"/>
                <w:szCs w:val="22"/>
              </w:rPr>
              <w:t>uaciones de las Comunidades Autó</w:t>
            </w:r>
            <w:r w:rsidR="00ED44AC" w:rsidRPr="00B33398">
              <w:rPr>
                <w:rFonts w:ascii="Palatino Linotype" w:hAnsi="Palatino Linotype" w:cs="Arial"/>
                <w:sz w:val="22"/>
                <w:szCs w:val="22"/>
              </w:rPr>
              <w:t xml:space="preserve">nomas, actualmente se </w:t>
            </w:r>
            <w:proofErr w:type="spellStart"/>
            <w:r w:rsidR="00ED44AC" w:rsidRPr="00B33398">
              <w:rPr>
                <w:rFonts w:ascii="Palatino Linotype" w:hAnsi="Palatino Linotype" w:cs="Arial"/>
                <w:sz w:val="22"/>
                <w:szCs w:val="22"/>
              </w:rPr>
              <w:t>estan</w:t>
            </w:r>
            <w:proofErr w:type="spellEnd"/>
            <w:r w:rsidR="00ED44AC" w:rsidRPr="00B33398">
              <w:rPr>
                <w:rFonts w:ascii="Palatino Linotype" w:hAnsi="Palatino Linotype" w:cs="Arial"/>
                <w:sz w:val="22"/>
                <w:szCs w:val="22"/>
              </w:rPr>
              <w:t xml:space="preserve"> sacando la conclusiones del grupo de trabajo y se presentará el resultado del trabajo realizado.</w:t>
            </w:r>
          </w:p>
          <w:p w:rsidR="00E8392F" w:rsidRPr="005A01F2" w:rsidRDefault="00E8392F" w:rsidP="00ED44AC">
            <w:pPr>
              <w:ind w:left="144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8392F" w:rsidRPr="005A01F2" w:rsidRDefault="00EC59D5" w:rsidP="005A01F2">
            <w:pPr>
              <w:jc w:val="both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V.4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. Reuniones con Instituciones y Entidades: </w:t>
            </w:r>
          </w:p>
          <w:p w:rsidR="00E8392F" w:rsidRPr="00F30297" w:rsidRDefault="00F30297" w:rsidP="00720C30">
            <w:pPr>
              <w:numPr>
                <w:ilvl w:val="0"/>
                <w:numId w:val="5"/>
              </w:num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Reuniones con la </w:t>
            </w:r>
            <w:r w:rsidR="00E8392F" w:rsidRPr="00F30297">
              <w:rPr>
                <w:rFonts w:ascii="Palatino Linotype" w:hAnsi="Palatino Linotype" w:cs="Arial"/>
                <w:sz w:val="22"/>
                <w:szCs w:val="22"/>
              </w:rPr>
              <w:t xml:space="preserve"> directiva de la Facultad de RRLL y Trabajo Social de la UPV/EHU</w:t>
            </w:r>
            <w:r w:rsidR="000D4E41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:rsidR="00E8392F" w:rsidRPr="005A01F2" w:rsidRDefault="00E8392F" w:rsidP="00F30297">
            <w:pPr>
              <w:ind w:left="108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8392F" w:rsidRPr="005A01F2" w:rsidRDefault="00EC59D5" w:rsidP="005A01F2">
            <w:pPr>
              <w:jc w:val="both"/>
              <w:rPr>
                <w:rFonts w:ascii="Palatino Linotype" w:hAnsi="Palatino Linotype" w:cs="Arial"/>
                <w:color w:val="FF0000"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V.5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. Reuniones Intercolegiales </w:t>
            </w:r>
            <w:r w:rsidR="002B520F">
              <w:rPr>
                <w:rFonts w:ascii="Palatino Linotype" w:hAnsi="Palatino Linotype" w:cs="Arial"/>
                <w:sz w:val="22"/>
                <w:szCs w:val="22"/>
              </w:rPr>
              <w:t xml:space="preserve">on-line 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 xml:space="preserve">con </w:t>
            </w:r>
            <w:r w:rsidR="00167765">
              <w:rPr>
                <w:rFonts w:ascii="Palatino Linotype" w:hAnsi="Palatino Linotype" w:cs="Arial"/>
                <w:sz w:val="22"/>
                <w:szCs w:val="22"/>
              </w:rPr>
              <w:t xml:space="preserve">los Colegios de 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>Bizkaia y Gipuzkoa</w:t>
            </w:r>
            <w:r w:rsidR="000418D1">
              <w:rPr>
                <w:rFonts w:ascii="Palatino Linotype" w:hAnsi="Palatino Linotype" w:cs="Arial"/>
                <w:sz w:val="22"/>
                <w:szCs w:val="22"/>
              </w:rPr>
              <w:t xml:space="preserve">, </w:t>
            </w:r>
            <w:r w:rsidR="000125F7">
              <w:rPr>
                <w:rFonts w:ascii="Palatino Linotype" w:hAnsi="Palatino Linotype" w:cs="Arial"/>
                <w:sz w:val="22"/>
                <w:szCs w:val="22"/>
              </w:rPr>
              <w:t>para solicitar vacunaciones covid-19 para el colectivo esencial de Trabajo Social</w:t>
            </w: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8392F" w:rsidRPr="005A01F2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5A01F2">
              <w:rPr>
                <w:rFonts w:ascii="Palatino Linotype" w:hAnsi="Palatino Linotype" w:cs="Arial"/>
                <w:sz w:val="22"/>
                <w:szCs w:val="22"/>
              </w:rPr>
              <w:t>V.</w:t>
            </w:r>
            <w:r w:rsidR="00EC59D5">
              <w:rPr>
                <w:rFonts w:ascii="Palatino Linotype" w:hAnsi="Palatino Linotype" w:cs="Arial"/>
                <w:sz w:val="22"/>
                <w:szCs w:val="22"/>
              </w:rPr>
              <w:t>6.</w:t>
            </w:r>
            <w:r w:rsidRPr="005A01F2">
              <w:rPr>
                <w:rFonts w:ascii="Palatino Linotype" w:hAnsi="Palatino Linotype" w:cs="Arial"/>
                <w:color w:val="FF0000"/>
                <w:sz w:val="22"/>
                <w:szCs w:val="22"/>
              </w:rPr>
              <w:t xml:space="preserve"> </w:t>
            </w:r>
            <w:r w:rsidRPr="005A01F2">
              <w:rPr>
                <w:rFonts w:ascii="Palatino Linotype" w:hAnsi="Palatino Linotype" w:cs="Arial"/>
                <w:sz w:val="22"/>
                <w:szCs w:val="22"/>
              </w:rPr>
              <w:t>Renovación del Contrato del  SEGURO DE RESPONSABILIDAD CIVIL PROFESIONAL con la Aseguradora MARKEL, abierta a todos los colegiados/as que lo soliciten. En la actualidad 30 colegiados/as están suscritos a este Seguro</w:t>
            </w:r>
          </w:p>
          <w:p w:rsidR="00892622" w:rsidRPr="005A01F2" w:rsidRDefault="00EC59D5" w:rsidP="000125F7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V.9</w:t>
            </w:r>
            <w:r w:rsidR="00E8392F" w:rsidRPr="005A01F2">
              <w:rPr>
                <w:rFonts w:ascii="Palatino Linotype" w:hAnsi="Palatino Linotype" w:cs="Arial"/>
                <w:sz w:val="22"/>
                <w:szCs w:val="22"/>
              </w:rPr>
              <w:t>. Celebración de 12 sesiones de Junta de Gobierno ordinarias y 2 extraordinaria</w:t>
            </w:r>
            <w:r w:rsidR="001B4749">
              <w:rPr>
                <w:rFonts w:ascii="Palatino Linotype" w:hAnsi="Palatino Linotype" w:cs="Arial"/>
                <w:sz w:val="22"/>
                <w:szCs w:val="22"/>
              </w:rPr>
              <w:t>s</w:t>
            </w:r>
            <w:r w:rsidR="00A82EF9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</w:tr>
      <w:tr w:rsidR="00E8392F" w:rsidRPr="00E67C4B" w:rsidTr="00FC1FB7">
        <w:tc>
          <w:tcPr>
            <w:tcW w:w="2478" w:type="dxa"/>
            <w:shd w:val="clear" w:color="auto" w:fill="EEECE1"/>
          </w:tcPr>
          <w:p w:rsidR="00E8392F" w:rsidRPr="005A01F2" w:rsidRDefault="00E8392F" w:rsidP="007F4C1D">
            <w:pPr>
              <w:rPr>
                <w:rFonts w:ascii="Palatino Linotype" w:hAnsi="Palatino Linotype" w:cs="Arial"/>
                <w:b/>
                <w:i/>
              </w:rPr>
            </w:pPr>
            <w:r w:rsidRPr="005A01F2">
              <w:rPr>
                <w:rFonts w:ascii="Palatino Linotype" w:hAnsi="Palatino Linotype" w:cs="Arial"/>
                <w:b/>
              </w:rPr>
              <w:lastRenderedPageBreak/>
              <w:t xml:space="preserve">VI. </w:t>
            </w:r>
            <w:r w:rsidRPr="005A01F2">
              <w:rPr>
                <w:rFonts w:ascii="Palatino Linotype" w:hAnsi="Palatino Linotype" w:cs="Arial"/>
                <w:b/>
                <w:i/>
              </w:rPr>
              <w:t>COMUNICACION</w:t>
            </w:r>
          </w:p>
          <w:p w:rsidR="00E8392F" w:rsidRPr="005A01F2" w:rsidRDefault="00E8392F" w:rsidP="005A01F2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1522" w:type="dxa"/>
            <w:shd w:val="clear" w:color="auto" w:fill="E5DFEC"/>
          </w:tcPr>
          <w:p w:rsidR="00E8392F" w:rsidRPr="00961E38" w:rsidRDefault="00E8392F" w:rsidP="005A01F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13632">
              <w:rPr>
                <w:rFonts w:ascii="Palatino Linotype" w:hAnsi="Palatino Linotype" w:cs="Arial"/>
                <w:sz w:val="22"/>
                <w:szCs w:val="22"/>
              </w:rPr>
              <w:t>VI.</w:t>
            </w:r>
            <w:r w:rsidR="00335F5A">
              <w:rPr>
                <w:rFonts w:ascii="Palatino Linotype" w:hAnsi="Palatino Linotype" w:cs="Arial"/>
                <w:sz w:val="22"/>
                <w:szCs w:val="22"/>
              </w:rPr>
              <w:t>1. Se han remitido en formato digital  85</w:t>
            </w:r>
            <w:r w:rsidRPr="00013632">
              <w:rPr>
                <w:rFonts w:ascii="Palatino Linotype" w:hAnsi="Palatino Linotype" w:cs="Arial"/>
                <w:sz w:val="22"/>
                <w:szCs w:val="22"/>
              </w:rPr>
              <w:t xml:space="preserve"> comunicaciones digitales</w:t>
            </w:r>
            <w:r w:rsidR="00335F5A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:rsidR="00E209B0" w:rsidRPr="00013632" w:rsidRDefault="00E8392F" w:rsidP="000125F7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13632">
              <w:rPr>
                <w:rFonts w:ascii="Palatino Linotype" w:hAnsi="Palatino Linotype" w:cs="Arial"/>
                <w:sz w:val="22"/>
                <w:szCs w:val="22"/>
              </w:rPr>
              <w:t>VI.2</w:t>
            </w:r>
            <w:r w:rsidRPr="0001363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. </w:t>
            </w:r>
            <w:r w:rsidRPr="00013632">
              <w:rPr>
                <w:rFonts w:ascii="Palatino Linotype" w:hAnsi="Palatino Linotype" w:cs="Arial"/>
                <w:sz w:val="22"/>
                <w:szCs w:val="22"/>
              </w:rPr>
              <w:t>Actualización</w:t>
            </w:r>
            <w:r w:rsidR="00A82EF9">
              <w:rPr>
                <w:rFonts w:ascii="Palatino Linotype" w:hAnsi="Palatino Linotype" w:cs="Arial"/>
                <w:sz w:val="22"/>
                <w:szCs w:val="22"/>
              </w:rPr>
              <w:t xml:space="preserve"> continua y </w:t>
            </w:r>
            <w:r w:rsidRPr="00013632">
              <w:rPr>
                <w:rFonts w:ascii="Palatino Linotype" w:hAnsi="Palatino Linotype" w:cs="Arial"/>
                <w:sz w:val="22"/>
                <w:szCs w:val="22"/>
              </w:rPr>
              <w:t xml:space="preserve"> permanente  de </w:t>
            </w:r>
            <w:proofErr w:type="spellStart"/>
            <w:r w:rsidRPr="00013632">
              <w:rPr>
                <w:rFonts w:ascii="Palatino Linotype" w:hAnsi="Palatino Linotype" w:cs="Arial"/>
                <w:sz w:val="22"/>
                <w:szCs w:val="22"/>
              </w:rPr>
              <w:t>pag</w:t>
            </w:r>
            <w:proofErr w:type="spellEnd"/>
            <w:r w:rsidRPr="00013632">
              <w:rPr>
                <w:rFonts w:ascii="Palatino Linotype" w:hAnsi="Palatino Linotype" w:cs="Arial"/>
                <w:sz w:val="22"/>
                <w:szCs w:val="22"/>
              </w:rPr>
              <w:t xml:space="preserve"> FACEBOOK  del Colegio</w:t>
            </w:r>
            <w:r w:rsidR="00A82EF9">
              <w:rPr>
                <w:rFonts w:ascii="Palatino Linotype" w:hAnsi="Palatino Linotype" w:cs="Arial"/>
                <w:sz w:val="22"/>
                <w:szCs w:val="22"/>
              </w:rPr>
              <w:t xml:space="preserve">, </w:t>
            </w:r>
          </w:p>
        </w:tc>
      </w:tr>
    </w:tbl>
    <w:p w:rsidR="00961E38" w:rsidRDefault="00961E38" w:rsidP="00401E63">
      <w:pPr>
        <w:jc w:val="both"/>
        <w:rPr>
          <w:rFonts w:ascii="Palatino Linotype" w:hAnsi="Palatino Linotype" w:cs="Arial"/>
          <w:sz w:val="22"/>
          <w:szCs w:val="22"/>
        </w:rPr>
      </w:pPr>
    </w:p>
    <w:p w:rsidR="00961E38" w:rsidRDefault="00961E38" w:rsidP="00401E63">
      <w:pPr>
        <w:jc w:val="both"/>
        <w:rPr>
          <w:rFonts w:ascii="Palatino Linotype" w:hAnsi="Palatino Linotype" w:cs="Arial"/>
          <w:sz w:val="22"/>
          <w:szCs w:val="22"/>
        </w:rPr>
      </w:pPr>
    </w:p>
    <w:p w:rsidR="00437458" w:rsidRDefault="00437458" w:rsidP="00401E63">
      <w:pPr>
        <w:jc w:val="both"/>
        <w:rPr>
          <w:rFonts w:ascii="Palatino Linotype" w:hAnsi="Palatino Linotype" w:cs="Arial"/>
          <w:sz w:val="22"/>
          <w:szCs w:val="22"/>
        </w:rPr>
      </w:pPr>
    </w:p>
    <w:p w:rsidR="00437458" w:rsidRDefault="00437458" w:rsidP="00401E63">
      <w:pPr>
        <w:jc w:val="both"/>
        <w:rPr>
          <w:rFonts w:ascii="Palatino Linotype" w:hAnsi="Palatino Linotype" w:cs="Arial"/>
          <w:sz w:val="22"/>
          <w:szCs w:val="22"/>
        </w:rPr>
      </w:pPr>
    </w:p>
    <w:p w:rsidR="00437458" w:rsidRDefault="00437458" w:rsidP="00401E63">
      <w:pPr>
        <w:jc w:val="both"/>
        <w:rPr>
          <w:rFonts w:ascii="Palatino Linotype" w:hAnsi="Palatino Linotype" w:cs="Arial"/>
          <w:sz w:val="22"/>
          <w:szCs w:val="22"/>
        </w:rPr>
      </w:pPr>
    </w:p>
    <w:p w:rsidR="00437458" w:rsidRDefault="00437458" w:rsidP="00401E63">
      <w:pPr>
        <w:jc w:val="both"/>
        <w:rPr>
          <w:rFonts w:ascii="Palatino Linotype" w:hAnsi="Palatino Linotype" w:cs="Arial"/>
          <w:sz w:val="22"/>
          <w:szCs w:val="22"/>
        </w:rPr>
      </w:pPr>
    </w:p>
    <w:p w:rsidR="00437458" w:rsidRDefault="00437458" w:rsidP="00401E63">
      <w:pPr>
        <w:jc w:val="both"/>
        <w:rPr>
          <w:rFonts w:ascii="Palatino Linotype" w:hAnsi="Palatino Linotype" w:cs="Arial"/>
          <w:sz w:val="22"/>
          <w:szCs w:val="22"/>
        </w:rPr>
      </w:pPr>
    </w:p>
    <w:p w:rsidR="00437458" w:rsidRDefault="00437458" w:rsidP="00401E63">
      <w:pPr>
        <w:jc w:val="both"/>
        <w:rPr>
          <w:rFonts w:ascii="Palatino Linotype" w:hAnsi="Palatino Linotype" w:cs="Arial"/>
          <w:sz w:val="22"/>
          <w:szCs w:val="22"/>
        </w:rPr>
      </w:pPr>
    </w:p>
    <w:p w:rsidR="00523CF6" w:rsidRPr="00E67C4B" w:rsidRDefault="00523CF6" w:rsidP="00401E63">
      <w:pPr>
        <w:jc w:val="both"/>
        <w:rPr>
          <w:rFonts w:ascii="Palatino Linotype" w:hAnsi="Palatino Linotype" w:cs="Arial"/>
          <w:sz w:val="22"/>
          <w:szCs w:val="22"/>
        </w:rPr>
      </w:pPr>
    </w:p>
    <w:p w:rsidR="00401E63" w:rsidRDefault="00401E63" w:rsidP="001A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401E63" w:rsidRPr="00C85C9B" w:rsidRDefault="00401E63" w:rsidP="001A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center"/>
        <w:rPr>
          <w:rFonts w:ascii="Palatino Linotype" w:hAnsi="Palatino Linotype" w:cs="Arial"/>
          <w:b/>
        </w:rPr>
      </w:pPr>
      <w:r w:rsidRPr="0070774E">
        <w:rPr>
          <w:rFonts w:ascii="Palatino Linotype" w:hAnsi="Palatino Linotype" w:cs="Arial"/>
          <w:b/>
        </w:rPr>
        <w:t>2.- REPRESENTACION INSTITUCIONAL</w:t>
      </w:r>
    </w:p>
    <w:p w:rsidR="00401E63" w:rsidRPr="00E67C4B" w:rsidRDefault="00401E63" w:rsidP="00401E63">
      <w:pPr>
        <w:jc w:val="both"/>
        <w:rPr>
          <w:rFonts w:ascii="Palatino Linotype" w:hAnsi="Palatino Linotype" w:cs="Arial"/>
          <w:sz w:val="22"/>
          <w:szCs w:val="22"/>
        </w:rPr>
      </w:pPr>
    </w:p>
    <w:p w:rsidR="00401E63" w:rsidRPr="00E67C4B" w:rsidRDefault="00401E63" w:rsidP="00C84F2D">
      <w:pPr>
        <w:shd w:val="clear" w:color="auto" w:fill="DDD9C3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2. </w:t>
      </w:r>
      <w:r w:rsidRPr="00E67C4B">
        <w:rPr>
          <w:rFonts w:ascii="Palatino Linotype" w:hAnsi="Palatino Linotype" w:cs="Arial"/>
          <w:b/>
          <w:sz w:val="22"/>
          <w:szCs w:val="22"/>
        </w:rPr>
        <w:t>I. CONSEJO VASCO DE SERVICIOS SOCIALES (GOBIERNO VASCO)</w:t>
      </w:r>
    </w:p>
    <w:p w:rsidR="00401E63" w:rsidRPr="00D928CD" w:rsidRDefault="00401E63" w:rsidP="0084657F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Representante Colegial (Araba, Bizkaia, </w:t>
      </w:r>
      <w:r w:rsidR="00997742">
        <w:rPr>
          <w:rFonts w:ascii="Palatino Linotype" w:hAnsi="Palatino Linotype" w:cs="Arial"/>
          <w:sz w:val="22"/>
          <w:szCs w:val="22"/>
        </w:rPr>
        <w:t xml:space="preserve">Gipuzkoa): Gotzon Villaño, </w:t>
      </w:r>
      <w:r>
        <w:rPr>
          <w:rFonts w:ascii="Palatino Linotype" w:hAnsi="Palatino Linotype" w:cs="Arial"/>
          <w:sz w:val="22"/>
          <w:szCs w:val="22"/>
        </w:rPr>
        <w:t xml:space="preserve"> del Colegio  de Araba</w:t>
      </w:r>
      <w:r w:rsidR="00B80BD9">
        <w:rPr>
          <w:rFonts w:ascii="Palatino Linotype" w:hAnsi="Palatino Linotype" w:cs="Arial"/>
          <w:sz w:val="22"/>
          <w:szCs w:val="22"/>
        </w:rPr>
        <w:t>. Suplente: Mariel Quera, Presidenta</w:t>
      </w:r>
      <w:r w:rsidR="003515D8" w:rsidRPr="00D928CD">
        <w:rPr>
          <w:rFonts w:ascii="Palatino Linotype" w:hAnsi="Palatino Linotype" w:cs="Arial"/>
          <w:sz w:val="22"/>
          <w:szCs w:val="22"/>
        </w:rPr>
        <w:t xml:space="preserve"> de la Junta del Colegio de Araba.</w:t>
      </w:r>
    </w:p>
    <w:p w:rsidR="00401E63" w:rsidRPr="00E67C4B" w:rsidRDefault="00401E63" w:rsidP="00401E63">
      <w:pPr>
        <w:ind w:left="705"/>
        <w:jc w:val="both"/>
        <w:rPr>
          <w:rFonts w:ascii="Palatino Linotype" w:hAnsi="Palatino Linotype" w:cs="Arial"/>
          <w:sz w:val="22"/>
          <w:szCs w:val="22"/>
        </w:rPr>
      </w:pPr>
    </w:p>
    <w:p w:rsidR="00401E63" w:rsidRPr="005657EB" w:rsidRDefault="0084657F" w:rsidP="0084657F">
      <w:pPr>
        <w:outlineLvl w:val="0"/>
        <w:rPr>
          <w:rFonts w:ascii="Palatino Linotype" w:hAnsi="Palatino Linotype" w:cs="Arial"/>
          <w:sz w:val="22"/>
          <w:szCs w:val="22"/>
          <w:u w:val="single"/>
        </w:rPr>
      </w:pPr>
      <w:r>
        <w:rPr>
          <w:rFonts w:ascii="Palatino Linotype" w:hAnsi="Palatino Linotype" w:cs="Arial"/>
          <w:sz w:val="22"/>
          <w:szCs w:val="22"/>
          <w:u w:val="single"/>
        </w:rPr>
        <w:t>REUNIÓN</w:t>
      </w:r>
      <w:r w:rsidR="00401E63" w:rsidRPr="00E67C4B">
        <w:rPr>
          <w:rFonts w:ascii="Palatino Linotype" w:hAnsi="Palatino Linotype" w:cs="Arial"/>
          <w:sz w:val="22"/>
          <w:szCs w:val="22"/>
          <w:u w:val="single"/>
        </w:rPr>
        <w:t xml:space="preserve"> DEL PLENO D</w:t>
      </w:r>
      <w:r w:rsidR="00BA3A2F">
        <w:rPr>
          <w:rFonts w:ascii="Palatino Linotype" w:hAnsi="Palatino Linotype" w:cs="Arial"/>
          <w:sz w:val="22"/>
          <w:szCs w:val="22"/>
          <w:u w:val="single"/>
        </w:rPr>
        <w:t>EL</w:t>
      </w:r>
      <w:r w:rsidR="00EF079D">
        <w:rPr>
          <w:rFonts w:ascii="Palatino Linotype" w:hAnsi="Palatino Linotype" w:cs="Arial"/>
          <w:sz w:val="22"/>
          <w:szCs w:val="22"/>
          <w:u w:val="single"/>
        </w:rPr>
        <w:t xml:space="preserve"> CONSEJO  DICIEMBRE</w:t>
      </w:r>
      <w:r w:rsidR="00B80BD9">
        <w:rPr>
          <w:rFonts w:ascii="Palatino Linotype" w:hAnsi="Palatino Linotype" w:cs="Arial"/>
          <w:sz w:val="22"/>
          <w:szCs w:val="22"/>
          <w:u w:val="single"/>
        </w:rPr>
        <w:t xml:space="preserve">  2020</w:t>
      </w:r>
      <w:r w:rsidR="00401E63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r w:rsidR="00326228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r w:rsidR="001A7405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r w:rsidR="00137A73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r w:rsidR="00C64A8A">
        <w:rPr>
          <w:rFonts w:ascii="Palatino Linotype" w:hAnsi="Palatino Linotype" w:cs="Arial"/>
          <w:sz w:val="22"/>
          <w:szCs w:val="22"/>
          <w:u w:val="single"/>
        </w:rPr>
        <w:t xml:space="preserve"> </w:t>
      </w:r>
    </w:p>
    <w:p w:rsidR="00401E63" w:rsidRDefault="00401E63" w:rsidP="0084657F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Asuntos tratados:</w:t>
      </w:r>
    </w:p>
    <w:p w:rsidR="00997742" w:rsidRDefault="00997742" w:rsidP="00997742">
      <w:pPr>
        <w:jc w:val="both"/>
        <w:rPr>
          <w:rFonts w:ascii="Calibri" w:eastAsia="Calibri" w:hAnsi="Calibri"/>
          <w:lang w:eastAsia="en-US"/>
        </w:rPr>
      </w:pPr>
      <w:r>
        <w:rPr>
          <w:rFonts w:ascii="Verdana" w:hAnsi="Verdana"/>
          <w:snapToGrid w:val="0"/>
          <w:lang w:val="eu-ES"/>
        </w:rPr>
        <w:t> </w:t>
      </w:r>
    </w:p>
    <w:p w:rsidR="00997742" w:rsidRPr="00EF079D" w:rsidRDefault="00C6622C" w:rsidP="00720C30">
      <w:pPr>
        <w:numPr>
          <w:ilvl w:val="0"/>
          <w:numId w:val="8"/>
        </w:numPr>
        <w:jc w:val="both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</w:rPr>
        <w:t>Evaluación del I Plan Estratégico de Servicios Sociales</w:t>
      </w:r>
    </w:p>
    <w:p w:rsidR="00997742" w:rsidRPr="00C6622C" w:rsidRDefault="00997742" w:rsidP="00C6622C">
      <w:pPr>
        <w:jc w:val="both"/>
        <w:rPr>
          <w:rFonts w:ascii="Palatino Linotype" w:hAnsi="Palatino Linotype"/>
          <w:color w:val="FF0000"/>
        </w:rPr>
      </w:pPr>
    </w:p>
    <w:p w:rsidR="00486DE7" w:rsidRPr="00997742" w:rsidRDefault="00486DE7" w:rsidP="00C35ECB">
      <w:pPr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W w:w="9360" w:type="dxa"/>
        <w:tblInd w:w="708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B7B80" w:rsidRPr="00A15D1E" w:rsidTr="001565A0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80" w:rsidRPr="00BA3A2F" w:rsidRDefault="007B7B80" w:rsidP="00997742">
            <w:pPr>
              <w:rPr>
                <w:rFonts w:ascii="Palatino Linotype" w:eastAsia="Calibri" w:hAnsi="Palatino Linotype"/>
                <w:snapToGrid w:val="0"/>
                <w:color w:val="FF0000"/>
              </w:rPr>
            </w:pPr>
          </w:p>
        </w:tc>
      </w:tr>
    </w:tbl>
    <w:p w:rsidR="003F7DEC" w:rsidRDefault="00831D81" w:rsidP="008B0FB2">
      <w:pPr>
        <w:shd w:val="clear" w:color="auto" w:fill="DDD9C3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2. II</w:t>
      </w:r>
      <w:r w:rsidR="00040417">
        <w:rPr>
          <w:rFonts w:ascii="Palatino Linotype" w:hAnsi="Palatino Linotype" w:cs="Arial"/>
          <w:b/>
          <w:sz w:val="22"/>
          <w:szCs w:val="22"/>
        </w:rPr>
        <w:t>. CONSEJO VA</w:t>
      </w:r>
      <w:r w:rsidR="005D0FB2">
        <w:rPr>
          <w:rFonts w:ascii="Palatino Linotype" w:hAnsi="Palatino Linotype" w:cs="Arial"/>
          <w:b/>
          <w:sz w:val="22"/>
          <w:szCs w:val="22"/>
        </w:rPr>
        <w:t>S</w:t>
      </w:r>
      <w:r w:rsidR="00C6622C">
        <w:rPr>
          <w:rFonts w:ascii="Palatino Linotype" w:hAnsi="Palatino Linotype" w:cs="Arial"/>
          <w:b/>
          <w:sz w:val="22"/>
          <w:szCs w:val="22"/>
        </w:rPr>
        <w:t>CO DE FAMILIA</w:t>
      </w:r>
    </w:p>
    <w:p w:rsidR="000122DD" w:rsidRDefault="00040417" w:rsidP="00401E63">
      <w:pPr>
        <w:jc w:val="both"/>
        <w:rPr>
          <w:rFonts w:ascii="Palatino Linotype" w:hAnsi="Palatino Linotype" w:cs="Arial"/>
          <w:sz w:val="22"/>
          <w:szCs w:val="22"/>
        </w:rPr>
      </w:pPr>
      <w:r w:rsidRPr="00040417">
        <w:rPr>
          <w:rFonts w:ascii="Palatino Linotype" w:hAnsi="Palatino Linotype" w:cs="Arial"/>
          <w:sz w:val="22"/>
          <w:szCs w:val="22"/>
        </w:rPr>
        <w:t>Representante Colegial</w:t>
      </w:r>
      <w:r w:rsidR="00C6622C">
        <w:rPr>
          <w:rFonts w:ascii="Palatino Linotype" w:hAnsi="Palatino Linotype" w:cs="Arial"/>
          <w:sz w:val="22"/>
          <w:szCs w:val="22"/>
        </w:rPr>
        <w:t xml:space="preserve">: </w:t>
      </w:r>
      <w:r w:rsidR="00D867BD">
        <w:rPr>
          <w:rFonts w:ascii="Palatino Linotype" w:hAnsi="Palatino Linotype" w:cs="Arial"/>
          <w:sz w:val="22"/>
          <w:szCs w:val="22"/>
        </w:rPr>
        <w:t>Vocal del Colegio de Bizkaia</w:t>
      </w:r>
    </w:p>
    <w:p w:rsidR="00D618AD" w:rsidRPr="000122DD" w:rsidRDefault="00C6622C" w:rsidP="000122DD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  <w:r>
        <w:rPr>
          <w:rFonts w:ascii="Palatino Linotype" w:hAnsi="Palatino Linotype" w:cs="Arial"/>
          <w:sz w:val="22"/>
          <w:szCs w:val="22"/>
          <w:u w:val="single"/>
        </w:rPr>
        <w:t>REUNION DEL PLENO DICIEMBRE 2020</w:t>
      </w:r>
    </w:p>
    <w:p w:rsidR="000122DD" w:rsidRDefault="000122DD" w:rsidP="000122DD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Asuntos tratados</w:t>
      </w:r>
    </w:p>
    <w:p w:rsidR="000122DD" w:rsidRPr="000122DD" w:rsidRDefault="00C6622C" w:rsidP="00720C30">
      <w:pPr>
        <w:numPr>
          <w:ilvl w:val="0"/>
          <w:numId w:val="16"/>
        </w:numPr>
        <w:autoSpaceDE w:val="0"/>
        <w:autoSpaceDN w:val="0"/>
        <w:adjustRightInd w:val="0"/>
        <w:rPr>
          <w:rFonts w:ascii="Palatino Linotype" w:hAnsi="Palatino Linotype" w:cs="Calibri"/>
          <w:sz w:val="22"/>
          <w:szCs w:val="22"/>
          <w:lang w:val="eu-ES"/>
        </w:rPr>
      </w:pPr>
      <w:proofErr w:type="spellStart"/>
      <w:r>
        <w:rPr>
          <w:rFonts w:ascii="Palatino Linotype" w:hAnsi="Palatino Linotype" w:cs="Calibri"/>
          <w:sz w:val="22"/>
          <w:szCs w:val="22"/>
          <w:lang w:val="eu-ES"/>
        </w:rPr>
        <w:t>Información</w:t>
      </w:r>
      <w:proofErr w:type="spellEnd"/>
      <w:r>
        <w:rPr>
          <w:rFonts w:ascii="Palatino Linotype" w:hAnsi="Palatino Linotype" w:cs="Calibri"/>
          <w:sz w:val="22"/>
          <w:szCs w:val="22"/>
          <w:lang w:val="eu-ES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  <w:lang w:val="eu-ES"/>
        </w:rPr>
        <w:t>sobre</w:t>
      </w:r>
      <w:proofErr w:type="spellEnd"/>
      <w:r>
        <w:rPr>
          <w:rFonts w:ascii="Palatino Linotype" w:hAnsi="Palatino Linotype" w:cs="Calibri"/>
          <w:sz w:val="22"/>
          <w:szCs w:val="22"/>
          <w:lang w:val="eu-ES"/>
        </w:rPr>
        <w:t xml:space="preserve"> la </w:t>
      </w:r>
      <w:proofErr w:type="spellStart"/>
      <w:r>
        <w:rPr>
          <w:rFonts w:ascii="Palatino Linotype" w:hAnsi="Palatino Linotype" w:cs="Calibri"/>
          <w:sz w:val="22"/>
          <w:szCs w:val="22"/>
          <w:lang w:val="eu-ES"/>
        </w:rPr>
        <w:t>actividad</w:t>
      </w:r>
      <w:proofErr w:type="spellEnd"/>
      <w:r>
        <w:rPr>
          <w:rFonts w:ascii="Palatino Linotype" w:hAnsi="Palatino Linotype" w:cs="Calibri"/>
          <w:sz w:val="22"/>
          <w:szCs w:val="22"/>
          <w:lang w:val="eu-ES"/>
        </w:rPr>
        <w:t xml:space="preserve"> de la </w:t>
      </w:r>
      <w:proofErr w:type="spellStart"/>
      <w:r>
        <w:rPr>
          <w:rFonts w:ascii="Palatino Linotype" w:hAnsi="Palatino Linotype" w:cs="Calibri"/>
          <w:sz w:val="22"/>
          <w:szCs w:val="22"/>
          <w:lang w:val="eu-ES"/>
        </w:rPr>
        <w:t>Dirección</w:t>
      </w:r>
      <w:proofErr w:type="spellEnd"/>
      <w:r>
        <w:rPr>
          <w:rFonts w:ascii="Palatino Linotype" w:hAnsi="Palatino Linotype" w:cs="Calibri"/>
          <w:sz w:val="22"/>
          <w:szCs w:val="22"/>
          <w:lang w:val="eu-ES"/>
        </w:rPr>
        <w:t xml:space="preserve"> de </w:t>
      </w:r>
      <w:proofErr w:type="spellStart"/>
      <w:r>
        <w:rPr>
          <w:rFonts w:ascii="Palatino Linotype" w:hAnsi="Palatino Linotype" w:cs="Calibri"/>
          <w:sz w:val="22"/>
          <w:szCs w:val="22"/>
          <w:lang w:val="eu-ES"/>
        </w:rPr>
        <w:t>Política</w:t>
      </w:r>
      <w:proofErr w:type="spellEnd"/>
      <w:r>
        <w:rPr>
          <w:rFonts w:ascii="Palatino Linotype" w:hAnsi="Palatino Linotype" w:cs="Calibri"/>
          <w:sz w:val="22"/>
          <w:szCs w:val="22"/>
          <w:lang w:val="eu-ES"/>
        </w:rPr>
        <w:t xml:space="preserve"> Familiar y </w:t>
      </w:r>
      <w:proofErr w:type="spellStart"/>
      <w:r>
        <w:rPr>
          <w:rFonts w:ascii="Palatino Linotype" w:hAnsi="Palatino Linotype" w:cs="Calibri"/>
          <w:sz w:val="22"/>
          <w:szCs w:val="22"/>
          <w:lang w:val="eu-ES"/>
        </w:rPr>
        <w:t>Diversidad</w:t>
      </w:r>
      <w:proofErr w:type="spellEnd"/>
      <w:r>
        <w:rPr>
          <w:rFonts w:ascii="Palatino Linotype" w:hAnsi="Palatino Linotype" w:cs="Calibri"/>
          <w:sz w:val="22"/>
          <w:szCs w:val="22"/>
          <w:lang w:val="eu-ES"/>
        </w:rPr>
        <w:t xml:space="preserve"> 20119-2020</w:t>
      </w:r>
    </w:p>
    <w:p w:rsidR="008B0FB2" w:rsidRPr="00C6622C" w:rsidRDefault="008B0FB2" w:rsidP="00C6622C">
      <w:pPr>
        <w:autoSpaceDE w:val="0"/>
        <w:autoSpaceDN w:val="0"/>
        <w:adjustRightInd w:val="0"/>
        <w:ind w:left="720"/>
        <w:rPr>
          <w:rFonts w:ascii="Palatino Linotype" w:hAnsi="Palatino Linotype" w:cs="Calibri"/>
          <w:sz w:val="22"/>
          <w:szCs w:val="22"/>
          <w:lang w:val="eu-ES"/>
        </w:rPr>
      </w:pPr>
    </w:p>
    <w:p w:rsidR="00523CF6" w:rsidRDefault="00523CF6" w:rsidP="002E3856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961E38" w:rsidRDefault="00961E38" w:rsidP="002E3856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7F4C1D" w:rsidRDefault="00C6622C" w:rsidP="00C6622C">
      <w:pPr>
        <w:shd w:val="clear" w:color="auto" w:fill="DDD9C3"/>
        <w:jc w:val="center"/>
        <w:rPr>
          <w:rFonts w:ascii="Palatino Linotype" w:hAnsi="Palatino Linotype" w:cs="Arial"/>
          <w:b/>
          <w:sz w:val="22"/>
          <w:szCs w:val="22"/>
        </w:rPr>
      </w:pPr>
      <w:proofErr w:type="gramStart"/>
      <w:r>
        <w:rPr>
          <w:rFonts w:ascii="Palatino Linotype" w:hAnsi="Palatino Linotype" w:cs="Arial"/>
          <w:b/>
          <w:sz w:val="22"/>
          <w:szCs w:val="22"/>
        </w:rPr>
        <w:t>2.III</w:t>
      </w:r>
      <w:proofErr w:type="gramEnd"/>
      <w:r>
        <w:rPr>
          <w:rFonts w:ascii="Palatino Linotype" w:hAnsi="Palatino Linotype" w:cs="Arial"/>
          <w:b/>
          <w:sz w:val="22"/>
          <w:szCs w:val="22"/>
        </w:rPr>
        <w:t xml:space="preserve"> CONSEJO ASESOR DE MEDIACIÓN FAMILIAR</w:t>
      </w:r>
    </w:p>
    <w:p w:rsidR="007F4C1D" w:rsidRPr="008831A1" w:rsidRDefault="00C6622C" w:rsidP="002E3856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Representante Colegial: </w:t>
      </w:r>
      <w:r w:rsidR="00D867BD">
        <w:rPr>
          <w:rFonts w:ascii="Palatino Linotype" w:hAnsi="Palatino Linotype" w:cs="Arial"/>
          <w:sz w:val="22"/>
          <w:szCs w:val="22"/>
        </w:rPr>
        <w:t>Vocal del Colegio de Bizkaia</w:t>
      </w:r>
    </w:p>
    <w:p w:rsidR="002E3856" w:rsidRDefault="00C6622C" w:rsidP="002E3856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  <w:r>
        <w:rPr>
          <w:rFonts w:ascii="Palatino Linotype" w:hAnsi="Palatino Linotype" w:cs="Arial"/>
          <w:sz w:val="22"/>
          <w:szCs w:val="22"/>
          <w:u w:val="single"/>
        </w:rPr>
        <w:t xml:space="preserve">REUNIÓN DICIEMBRE </w:t>
      </w:r>
      <w:r w:rsidR="008831A1" w:rsidRPr="008831A1">
        <w:rPr>
          <w:rFonts w:ascii="Palatino Linotype" w:hAnsi="Palatino Linotype" w:cs="Arial"/>
          <w:sz w:val="22"/>
          <w:szCs w:val="22"/>
          <w:u w:val="single"/>
        </w:rPr>
        <w:t>2020</w:t>
      </w:r>
    </w:p>
    <w:p w:rsidR="008831A1" w:rsidRPr="008831A1" w:rsidRDefault="008831A1" w:rsidP="002E3856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Asuntos tratados</w:t>
      </w:r>
    </w:p>
    <w:p w:rsidR="008831A1" w:rsidRDefault="008831A1" w:rsidP="008831A1">
      <w:pPr>
        <w:jc w:val="both"/>
        <w:rPr>
          <w:rFonts w:ascii="Palatino Linotype" w:hAnsi="Palatino Linotype" w:cs="Arial"/>
          <w:b/>
          <w:color w:val="FF0000"/>
          <w:sz w:val="22"/>
          <w:szCs w:val="22"/>
        </w:rPr>
      </w:pPr>
    </w:p>
    <w:p w:rsidR="008831A1" w:rsidRDefault="00C6622C" w:rsidP="008831A1">
      <w:pPr>
        <w:numPr>
          <w:ilvl w:val="0"/>
          <w:numId w:val="31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Informe Anual de la actividad del Servicio de Mediación Extrajudicial de Gobierno Vasco</w:t>
      </w:r>
    </w:p>
    <w:p w:rsidR="008831A1" w:rsidRPr="002F54E4" w:rsidRDefault="00C6622C" w:rsidP="002F54E4">
      <w:pPr>
        <w:numPr>
          <w:ilvl w:val="0"/>
          <w:numId w:val="31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Informe Anual sobre el Registro de Mediadores-as</w:t>
      </w:r>
      <w:r w:rsidR="002F54E4">
        <w:rPr>
          <w:rFonts w:ascii="Palatino Linotype" w:hAnsi="Palatino Linotype" w:cs="Arial"/>
          <w:sz w:val="22"/>
          <w:szCs w:val="22"/>
        </w:rPr>
        <w:t xml:space="preserve"> de Gobierno Vasco</w:t>
      </w:r>
    </w:p>
    <w:p w:rsidR="008831A1" w:rsidRDefault="008831A1" w:rsidP="008831A1">
      <w:pPr>
        <w:jc w:val="both"/>
        <w:rPr>
          <w:rFonts w:ascii="Palatino Linotype" w:hAnsi="Palatino Linotype" w:cs="Arial"/>
          <w:sz w:val="22"/>
          <w:szCs w:val="22"/>
        </w:rPr>
      </w:pPr>
    </w:p>
    <w:p w:rsidR="008831A1" w:rsidRDefault="008831A1" w:rsidP="008831A1">
      <w:pPr>
        <w:jc w:val="both"/>
        <w:rPr>
          <w:rFonts w:ascii="Palatino Linotype" w:hAnsi="Palatino Linotype" w:cs="Arial"/>
          <w:sz w:val="22"/>
          <w:szCs w:val="22"/>
        </w:rPr>
      </w:pPr>
    </w:p>
    <w:p w:rsidR="002F54E4" w:rsidRDefault="002F54E4" w:rsidP="008831A1">
      <w:pPr>
        <w:jc w:val="both"/>
        <w:rPr>
          <w:rFonts w:ascii="Palatino Linotype" w:hAnsi="Palatino Linotype" w:cs="Arial"/>
          <w:sz w:val="22"/>
          <w:szCs w:val="22"/>
        </w:rPr>
      </w:pPr>
    </w:p>
    <w:p w:rsidR="002F54E4" w:rsidRDefault="002F54E4" w:rsidP="008831A1">
      <w:pPr>
        <w:jc w:val="both"/>
        <w:rPr>
          <w:rFonts w:ascii="Palatino Linotype" w:hAnsi="Palatino Linotype" w:cs="Arial"/>
          <w:sz w:val="22"/>
          <w:szCs w:val="22"/>
        </w:rPr>
      </w:pPr>
    </w:p>
    <w:p w:rsidR="002F54E4" w:rsidRDefault="002F54E4" w:rsidP="002F54E4">
      <w:pPr>
        <w:shd w:val="clear" w:color="auto" w:fill="DDD9C3"/>
        <w:jc w:val="center"/>
        <w:rPr>
          <w:rFonts w:ascii="Palatino Linotype" w:hAnsi="Palatino Linotype" w:cs="Arial"/>
          <w:b/>
          <w:sz w:val="22"/>
          <w:szCs w:val="22"/>
        </w:rPr>
      </w:pPr>
      <w:proofErr w:type="gramStart"/>
      <w:r>
        <w:rPr>
          <w:rFonts w:ascii="Palatino Linotype" w:hAnsi="Palatino Linotype" w:cs="Arial"/>
          <w:b/>
          <w:sz w:val="22"/>
          <w:szCs w:val="22"/>
        </w:rPr>
        <w:t>2.IV</w:t>
      </w:r>
      <w:proofErr w:type="gramEnd"/>
      <w:r>
        <w:rPr>
          <w:rFonts w:ascii="Palatino Linotype" w:hAnsi="Palatino Linotype" w:cs="Arial"/>
          <w:b/>
          <w:sz w:val="22"/>
          <w:szCs w:val="22"/>
        </w:rPr>
        <w:t xml:space="preserve"> CONSEJO VASCO PARA LA INCLUSIÓN SOCIAL</w:t>
      </w:r>
    </w:p>
    <w:p w:rsidR="002F54E4" w:rsidRDefault="002F54E4" w:rsidP="008831A1">
      <w:pPr>
        <w:jc w:val="both"/>
        <w:rPr>
          <w:rFonts w:ascii="Palatino Linotype" w:hAnsi="Palatino Linotype" w:cs="Arial"/>
          <w:sz w:val="22"/>
          <w:szCs w:val="22"/>
        </w:rPr>
      </w:pPr>
    </w:p>
    <w:p w:rsidR="002F54E4" w:rsidRPr="008831A1" w:rsidRDefault="002F54E4" w:rsidP="002F54E4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Representante Colegial: </w:t>
      </w:r>
      <w:r w:rsidR="00D867BD">
        <w:rPr>
          <w:rFonts w:ascii="Palatino Linotype" w:hAnsi="Palatino Linotype" w:cs="Arial"/>
          <w:sz w:val="22"/>
          <w:szCs w:val="22"/>
        </w:rPr>
        <w:t>Vocal del Colegio de Bizkaia</w:t>
      </w:r>
    </w:p>
    <w:p w:rsidR="002F54E4" w:rsidRDefault="002F54E4" w:rsidP="002F54E4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  <w:r>
        <w:rPr>
          <w:rFonts w:ascii="Palatino Linotype" w:hAnsi="Palatino Linotype" w:cs="Arial"/>
          <w:sz w:val="22"/>
          <w:szCs w:val="22"/>
          <w:u w:val="single"/>
        </w:rPr>
        <w:t xml:space="preserve">REUNIÓN DICIEMBRE </w:t>
      </w:r>
      <w:r w:rsidRPr="008831A1">
        <w:rPr>
          <w:rFonts w:ascii="Palatino Linotype" w:hAnsi="Palatino Linotype" w:cs="Arial"/>
          <w:sz w:val="22"/>
          <w:szCs w:val="22"/>
          <w:u w:val="single"/>
        </w:rPr>
        <w:t>2020</w:t>
      </w:r>
    </w:p>
    <w:p w:rsidR="002F54E4" w:rsidRPr="008831A1" w:rsidRDefault="002F54E4" w:rsidP="002F54E4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Asuntos tratados</w:t>
      </w:r>
    </w:p>
    <w:p w:rsidR="002F54E4" w:rsidRDefault="002F54E4" w:rsidP="002F54E4">
      <w:pPr>
        <w:jc w:val="both"/>
        <w:rPr>
          <w:rFonts w:ascii="Palatino Linotype" w:hAnsi="Palatino Linotype" w:cs="Arial"/>
          <w:b/>
          <w:color w:val="FF0000"/>
          <w:sz w:val="22"/>
          <w:szCs w:val="22"/>
        </w:rPr>
      </w:pPr>
    </w:p>
    <w:p w:rsidR="002F54E4" w:rsidRDefault="002F54E4" w:rsidP="002F54E4">
      <w:pPr>
        <w:numPr>
          <w:ilvl w:val="0"/>
          <w:numId w:val="31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Presentación de datos de seguimiento del Plan de Inclusión 2017/2021, correspondientes al año 2020 </w:t>
      </w:r>
    </w:p>
    <w:p w:rsidR="002F54E4" w:rsidRDefault="002F54E4" w:rsidP="002F54E4">
      <w:pPr>
        <w:numPr>
          <w:ilvl w:val="0"/>
          <w:numId w:val="31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Propuesta de reorientación del Plan de Inclusión</w:t>
      </w:r>
    </w:p>
    <w:p w:rsidR="002F54E4" w:rsidRDefault="002F54E4" w:rsidP="002F54E4">
      <w:pPr>
        <w:jc w:val="both"/>
        <w:rPr>
          <w:rFonts w:ascii="Palatino Linotype" w:hAnsi="Palatino Linotype" w:cs="Arial"/>
          <w:sz w:val="22"/>
          <w:szCs w:val="22"/>
        </w:rPr>
      </w:pPr>
    </w:p>
    <w:p w:rsidR="002F54E4" w:rsidRDefault="002F54E4" w:rsidP="002F54E4">
      <w:pPr>
        <w:jc w:val="both"/>
        <w:rPr>
          <w:rFonts w:ascii="Palatino Linotype" w:hAnsi="Palatino Linotype" w:cs="Arial"/>
          <w:sz w:val="22"/>
          <w:szCs w:val="22"/>
        </w:rPr>
      </w:pPr>
    </w:p>
    <w:p w:rsidR="002F54E4" w:rsidRDefault="002F54E4" w:rsidP="002F54E4">
      <w:pPr>
        <w:shd w:val="clear" w:color="auto" w:fill="DDD9C3"/>
        <w:jc w:val="center"/>
        <w:rPr>
          <w:rFonts w:ascii="Palatino Linotype" w:hAnsi="Palatino Linotype" w:cs="Arial"/>
          <w:b/>
          <w:sz w:val="22"/>
          <w:szCs w:val="22"/>
        </w:rPr>
      </w:pPr>
      <w:proofErr w:type="gramStart"/>
      <w:r>
        <w:rPr>
          <w:rFonts w:ascii="Palatino Linotype" w:hAnsi="Palatino Linotype" w:cs="Arial"/>
          <w:b/>
          <w:sz w:val="22"/>
          <w:szCs w:val="22"/>
        </w:rPr>
        <w:t>2.V</w:t>
      </w:r>
      <w:proofErr w:type="gramEnd"/>
      <w:r>
        <w:rPr>
          <w:rFonts w:ascii="Palatino Linotype" w:hAnsi="Palatino Linotype" w:cs="Arial"/>
          <w:b/>
          <w:sz w:val="22"/>
          <w:szCs w:val="22"/>
        </w:rPr>
        <w:t xml:space="preserve"> COMISIÓN SECTORIAL PARA LA ATENCIÓN A LA INFANCIA Y ADOLESCENCIA</w:t>
      </w:r>
    </w:p>
    <w:p w:rsidR="002F54E4" w:rsidRPr="002F54E4" w:rsidRDefault="002F54E4" w:rsidP="002F54E4">
      <w:pPr>
        <w:jc w:val="both"/>
        <w:rPr>
          <w:rFonts w:ascii="Palatino Linotype" w:hAnsi="Palatino Linotype" w:cs="Arial"/>
          <w:sz w:val="22"/>
          <w:szCs w:val="22"/>
        </w:rPr>
      </w:pPr>
    </w:p>
    <w:p w:rsidR="002F54E4" w:rsidRPr="008831A1" w:rsidRDefault="002F54E4" w:rsidP="002F54E4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Representante Colegial: </w:t>
      </w:r>
      <w:r w:rsidR="00D867BD">
        <w:rPr>
          <w:rFonts w:ascii="Palatino Linotype" w:hAnsi="Palatino Linotype" w:cs="Arial"/>
          <w:sz w:val="22"/>
          <w:szCs w:val="22"/>
        </w:rPr>
        <w:t>Vocal del Colegio de Gipuzkoa</w:t>
      </w:r>
    </w:p>
    <w:p w:rsidR="002F54E4" w:rsidRDefault="002F54E4" w:rsidP="002F54E4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  <w:r>
        <w:rPr>
          <w:rFonts w:ascii="Palatino Linotype" w:hAnsi="Palatino Linotype" w:cs="Arial"/>
          <w:sz w:val="22"/>
          <w:szCs w:val="22"/>
          <w:u w:val="single"/>
        </w:rPr>
        <w:t xml:space="preserve">REUNIÓN NOVIEMBRE </w:t>
      </w:r>
      <w:r w:rsidRPr="008831A1">
        <w:rPr>
          <w:rFonts w:ascii="Palatino Linotype" w:hAnsi="Palatino Linotype" w:cs="Arial"/>
          <w:sz w:val="22"/>
          <w:szCs w:val="22"/>
          <w:u w:val="single"/>
        </w:rPr>
        <w:t>2020</w:t>
      </w:r>
    </w:p>
    <w:p w:rsidR="002F54E4" w:rsidRPr="008831A1" w:rsidRDefault="002F54E4" w:rsidP="002F54E4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Asuntos tratados</w:t>
      </w:r>
    </w:p>
    <w:p w:rsidR="002F54E4" w:rsidRDefault="002F54E4" w:rsidP="002F54E4">
      <w:pPr>
        <w:jc w:val="both"/>
        <w:rPr>
          <w:rFonts w:ascii="Palatino Linotype" w:hAnsi="Palatino Linotype" w:cs="Arial"/>
          <w:b/>
          <w:color w:val="FF0000"/>
          <w:sz w:val="22"/>
          <w:szCs w:val="22"/>
        </w:rPr>
      </w:pPr>
    </w:p>
    <w:p w:rsidR="002F54E4" w:rsidRDefault="002F54E4" w:rsidP="002F54E4">
      <w:pPr>
        <w:numPr>
          <w:ilvl w:val="0"/>
          <w:numId w:val="31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Medidas adoptadas para paliar los efectos en las familias del covid19, especialmente en niños, niñas y adolescentes</w:t>
      </w:r>
    </w:p>
    <w:p w:rsidR="002F54E4" w:rsidRDefault="002F54E4" w:rsidP="002F54E4">
      <w:pPr>
        <w:numPr>
          <w:ilvl w:val="0"/>
          <w:numId w:val="31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Promoción de iniciativas de participación infantil en el ámbito local</w:t>
      </w:r>
    </w:p>
    <w:p w:rsidR="002F54E4" w:rsidRDefault="002F54E4" w:rsidP="002F54E4">
      <w:pPr>
        <w:numPr>
          <w:ilvl w:val="0"/>
          <w:numId w:val="31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Teléfono de Ayuda a la Infancia y Adolescencia 116 111 ZEUKESAN. Presentación de datos</w:t>
      </w:r>
    </w:p>
    <w:p w:rsidR="002F54E4" w:rsidRDefault="002F54E4" w:rsidP="002F54E4">
      <w:pPr>
        <w:numPr>
          <w:ilvl w:val="0"/>
          <w:numId w:val="31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Situación de los Estudios y Planificación del Observatorio de la Infancia y Adolescencia</w:t>
      </w:r>
    </w:p>
    <w:p w:rsidR="002F54E4" w:rsidRDefault="002F54E4" w:rsidP="002F54E4">
      <w:pPr>
        <w:numPr>
          <w:ilvl w:val="0"/>
          <w:numId w:val="31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IV Plan Interinstitucional de Apoyo a las Familias 2018-2022</w:t>
      </w:r>
    </w:p>
    <w:p w:rsidR="002F54E4" w:rsidRDefault="002F54E4" w:rsidP="008831A1">
      <w:pPr>
        <w:jc w:val="both"/>
        <w:rPr>
          <w:rFonts w:ascii="Palatino Linotype" w:hAnsi="Palatino Linotype" w:cs="Arial"/>
          <w:sz w:val="22"/>
          <w:szCs w:val="22"/>
        </w:rPr>
      </w:pPr>
    </w:p>
    <w:p w:rsidR="00B828E1" w:rsidRDefault="00B828E1" w:rsidP="008831A1">
      <w:pPr>
        <w:jc w:val="both"/>
        <w:rPr>
          <w:rFonts w:ascii="Palatino Linotype" w:hAnsi="Palatino Linotype" w:cs="Arial"/>
          <w:sz w:val="22"/>
          <w:szCs w:val="22"/>
        </w:rPr>
      </w:pPr>
    </w:p>
    <w:p w:rsidR="00B828E1" w:rsidRDefault="00B828E1" w:rsidP="008831A1">
      <w:pPr>
        <w:jc w:val="both"/>
        <w:rPr>
          <w:rFonts w:ascii="Palatino Linotype" w:hAnsi="Palatino Linotype" w:cs="Arial"/>
          <w:sz w:val="22"/>
          <w:szCs w:val="22"/>
        </w:rPr>
      </w:pPr>
    </w:p>
    <w:p w:rsidR="00B828E1" w:rsidRDefault="00B828E1" w:rsidP="008831A1">
      <w:pPr>
        <w:jc w:val="both"/>
        <w:rPr>
          <w:rFonts w:ascii="Palatino Linotype" w:hAnsi="Palatino Linotype" w:cs="Arial"/>
          <w:sz w:val="22"/>
          <w:szCs w:val="22"/>
        </w:rPr>
      </w:pPr>
    </w:p>
    <w:p w:rsidR="00437458" w:rsidRDefault="00437458" w:rsidP="008831A1">
      <w:pPr>
        <w:jc w:val="both"/>
        <w:rPr>
          <w:rFonts w:ascii="Palatino Linotype" w:hAnsi="Palatino Linotype" w:cs="Arial"/>
          <w:sz w:val="22"/>
          <w:szCs w:val="22"/>
        </w:rPr>
      </w:pPr>
    </w:p>
    <w:p w:rsidR="002F54E4" w:rsidRDefault="002F54E4" w:rsidP="008831A1">
      <w:pPr>
        <w:jc w:val="both"/>
        <w:rPr>
          <w:rFonts w:ascii="Palatino Linotype" w:hAnsi="Palatino Linotype" w:cs="Arial"/>
          <w:sz w:val="22"/>
          <w:szCs w:val="22"/>
        </w:rPr>
      </w:pPr>
    </w:p>
    <w:p w:rsidR="00401E63" w:rsidRPr="008670DF" w:rsidRDefault="008B0FB2" w:rsidP="000511D2">
      <w:pPr>
        <w:shd w:val="clear" w:color="auto" w:fill="D6E3BC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2 .IV</w:t>
      </w:r>
      <w:r w:rsidR="00401E63" w:rsidRPr="008670DF">
        <w:rPr>
          <w:rFonts w:ascii="Palatino Linotype" w:hAnsi="Palatino Linotype" w:cs="Arial"/>
          <w:b/>
          <w:sz w:val="22"/>
          <w:szCs w:val="22"/>
        </w:rPr>
        <w:t>. CONSEJO TERRITORIAL DE SERVICIOS SOCIALES (DIPUTACION FORAL DE ALAVA)</w:t>
      </w:r>
    </w:p>
    <w:p w:rsidR="00941AD9" w:rsidRPr="00506FB9" w:rsidRDefault="00941AD9" w:rsidP="00941AD9">
      <w:pPr>
        <w:jc w:val="both"/>
        <w:rPr>
          <w:rFonts w:ascii="Palatino Linotype" w:hAnsi="Palatino Linotype" w:cs="Arial"/>
          <w:sz w:val="22"/>
          <w:szCs w:val="22"/>
        </w:rPr>
      </w:pPr>
      <w:r w:rsidRPr="00506FB9">
        <w:rPr>
          <w:rFonts w:ascii="Palatino Linotype" w:hAnsi="Palatino Linotype" w:cs="Arial"/>
          <w:sz w:val="22"/>
          <w:szCs w:val="22"/>
        </w:rPr>
        <w:t xml:space="preserve">Representante Colegial: </w:t>
      </w:r>
      <w:r w:rsidRPr="00C84F2D">
        <w:rPr>
          <w:rFonts w:ascii="Palatino Linotype" w:hAnsi="Palatino Linotype" w:cs="Arial"/>
          <w:sz w:val="22"/>
          <w:szCs w:val="22"/>
        </w:rPr>
        <w:t>Titular</w:t>
      </w:r>
      <w:r w:rsidR="00C84F2D">
        <w:rPr>
          <w:rFonts w:ascii="Palatino Linotype" w:hAnsi="Palatino Linotype" w:cs="Arial"/>
          <w:sz w:val="22"/>
          <w:szCs w:val="22"/>
        </w:rPr>
        <w:t>:</w:t>
      </w:r>
      <w:r w:rsidRPr="00506FB9">
        <w:rPr>
          <w:rFonts w:ascii="Palatino Linotype" w:hAnsi="Palatino Linotype" w:cs="Arial"/>
          <w:sz w:val="22"/>
          <w:szCs w:val="22"/>
        </w:rPr>
        <w:t xml:space="preserve"> </w:t>
      </w:r>
      <w:r w:rsidR="00A864CD" w:rsidRPr="00A864CD">
        <w:rPr>
          <w:rFonts w:ascii="Palatino Linotype" w:hAnsi="Palatino Linotype" w:cs="Arial"/>
          <w:sz w:val="22"/>
          <w:szCs w:val="22"/>
        </w:rPr>
        <w:t>Vanessa Franco</w:t>
      </w:r>
      <w:r w:rsidR="008513A4">
        <w:rPr>
          <w:rFonts w:ascii="Palatino Linotype" w:hAnsi="Palatino Linotype" w:cs="Arial"/>
          <w:sz w:val="22"/>
          <w:szCs w:val="22"/>
        </w:rPr>
        <w:t xml:space="preserve"> </w:t>
      </w:r>
      <w:r w:rsidR="00A864CD" w:rsidRPr="00A864CD">
        <w:rPr>
          <w:rFonts w:ascii="Palatino Linotype" w:hAnsi="Palatino Linotype" w:cs="Arial"/>
          <w:sz w:val="22"/>
          <w:szCs w:val="22"/>
        </w:rPr>
        <w:t>(Vocal de Junta</w:t>
      </w:r>
      <w:r w:rsidR="008513A4">
        <w:rPr>
          <w:rFonts w:ascii="Palatino Linotype" w:hAnsi="Palatino Linotype" w:cs="Arial"/>
          <w:sz w:val="22"/>
          <w:szCs w:val="22"/>
        </w:rPr>
        <w:t xml:space="preserve"> Colegio </w:t>
      </w:r>
      <w:proofErr w:type="gramStart"/>
      <w:r w:rsidR="008513A4">
        <w:rPr>
          <w:rFonts w:ascii="Palatino Linotype" w:hAnsi="Palatino Linotype" w:cs="Arial"/>
          <w:sz w:val="22"/>
          <w:szCs w:val="22"/>
        </w:rPr>
        <w:t xml:space="preserve">Alava </w:t>
      </w:r>
      <w:r w:rsidRPr="00A864CD">
        <w:rPr>
          <w:rFonts w:ascii="Palatino Linotype" w:hAnsi="Palatino Linotype" w:cs="Arial"/>
          <w:sz w:val="22"/>
          <w:szCs w:val="22"/>
        </w:rPr>
        <w:t>)Suplente</w:t>
      </w:r>
      <w:proofErr w:type="gramEnd"/>
      <w:r w:rsidRPr="00A864CD">
        <w:rPr>
          <w:rFonts w:ascii="Palatino Linotype" w:hAnsi="Palatino Linotype" w:cs="Arial"/>
          <w:sz w:val="22"/>
          <w:szCs w:val="22"/>
        </w:rPr>
        <w:t>:</w:t>
      </w:r>
      <w:r w:rsidR="00C84F2D" w:rsidRPr="00A864CD">
        <w:rPr>
          <w:rFonts w:ascii="Palatino Linotype" w:hAnsi="Palatino Linotype" w:cs="Arial"/>
          <w:sz w:val="22"/>
          <w:szCs w:val="22"/>
        </w:rPr>
        <w:t xml:space="preserve"> </w:t>
      </w:r>
      <w:r w:rsidR="00A864CD" w:rsidRPr="00A864CD">
        <w:rPr>
          <w:rFonts w:ascii="Palatino Linotype" w:hAnsi="Palatino Linotype" w:cs="Arial"/>
          <w:sz w:val="22"/>
          <w:szCs w:val="22"/>
        </w:rPr>
        <w:t>Begoña Seco</w:t>
      </w:r>
      <w:r w:rsidR="008513A4">
        <w:rPr>
          <w:rFonts w:ascii="Palatino Linotype" w:hAnsi="Palatino Linotype" w:cs="Arial"/>
          <w:sz w:val="22"/>
          <w:szCs w:val="22"/>
        </w:rPr>
        <w:t xml:space="preserve"> </w:t>
      </w:r>
      <w:r w:rsidR="00A864CD" w:rsidRPr="00A864CD">
        <w:rPr>
          <w:rFonts w:ascii="Palatino Linotype" w:hAnsi="Palatino Linotype" w:cs="Arial"/>
          <w:sz w:val="22"/>
          <w:szCs w:val="22"/>
        </w:rPr>
        <w:t>(Vocal de Junta</w:t>
      </w:r>
      <w:r w:rsidR="008513A4">
        <w:rPr>
          <w:rFonts w:ascii="Palatino Linotype" w:hAnsi="Palatino Linotype" w:cs="Arial"/>
          <w:sz w:val="22"/>
          <w:szCs w:val="22"/>
        </w:rPr>
        <w:t xml:space="preserve"> Colegio Alava</w:t>
      </w:r>
      <w:r w:rsidR="00A864CD" w:rsidRPr="00A864CD">
        <w:rPr>
          <w:rFonts w:ascii="Palatino Linotype" w:hAnsi="Palatino Linotype" w:cs="Arial"/>
          <w:sz w:val="22"/>
          <w:szCs w:val="22"/>
        </w:rPr>
        <w:t>)</w:t>
      </w:r>
    </w:p>
    <w:p w:rsidR="00976D56" w:rsidRDefault="00976D56" w:rsidP="00976D56">
      <w:pPr>
        <w:jc w:val="both"/>
        <w:rPr>
          <w:rFonts w:ascii="Palatino Linotype" w:hAnsi="Palatino Linotype" w:cs="Arial"/>
          <w:sz w:val="22"/>
          <w:szCs w:val="22"/>
        </w:rPr>
      </w:pPr>
      <w:r w:rsidRPr="00506FB9">
        <w:rPr>
          <w:rFonts w:ascii="Palatino Linotype" w:hAnsi="Palatino Linotype" w:cs="Arial"/>
          <w:sz w:val="22"/>
          <w:szCs w:val="22"/>
        </w:rPr>
        <w:t>A través del DECRETO FORAL 28/2010, del Consejo de Diputados de 15 de junio (BOTHA, 73, 2 de julio de 2010), se crea y se regula el Consejo Territorial de Servicios Sociales de Álava, siendo sus órganos de funcionamiento, el Pleno, la Comisión Permanente, y en su caso, los Consejos Sectoria</w:t>
      </w:r>
      <w:r>
        <w:rPr>
          <w:rFonts w:ascii="Palatino Linotype" w:hAnsi="Palatino Linotype" w:cs="Arial"/>
          <w:sz w:val="22"/>
          <w:szCs w:val="22"/>
        </w:rPr>
        <w:t>les y las Comisiones Especiales</w:t>
      </w:r>
    </w:p>
    <w:p w:rsidR="00976D56" w:rsidRDefault="00976D56" w:rsidP="00976D56">
      <w:pPr>
        <w:jc w:val="both"/>
        <w:rPr>
          <w:rFonts w:ascii="Palatino Linotype" w:hAnsi="Palatino Linotype" w:cs="Arial"/>
          <w:sz w:val="22"/>
          <w:szCs w:val="22"/>
        </w:rPr>
      </w:pPr>
    </w:p>
    <w:p w:rsidR="00976D56" w:rsidRDefault="00976D56" w:rsidP="00976D56">
      <w:pPr>
        <w:jc w:val="both"/>
        <w:rPr>
          <w:rFonts w:ascii="Palatino Linotype" w:hAnsi="Palatino Linotype" w:cs="Arial"/>
          <w:sz w:val="22"/>
          <w:szCs w:val="22"/>
        </w:rPr>
      </w:pPr>
    </w:p>
    <w:p w:rsidR="00976D56" w:rsidRDefault="00976D56" w:rsidP="00976D56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  <w:r>
        <w:rPr>
          <w:rFonts w:ascii="Palatino Linotype" w:hAnsi="Palatino Linotype" w:cs="Arial"/>
          <w:sz w:val="22"/>
          <w:szCs w:val="22"/>
          <w:u w:val="single"/>
        </w:rPr>
        <w:t>REUNIONES DEL PLENO  JUNIO 2021.</w:t>
      </w:r>
    </w:p>
    <w:p w:rsidR="00976D56" w:rsidRPr="0040358B" w:rsidRDefault="00976D56" w:rsidP="00976D56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El  Diputado</w:t>
      </w:r>
      <w:r w:rsidRPr="0040358B">
        <w:rPr>
          <w:rFonts w:ascii="Palatino Linotype" w:hAnsi="Palatino Linotype" w:cs="Arial"/>
          <w:sz w:val="22"/>
          <w:szCs w:val="22"/>
        </w:rPr>
        <w:t xml:space="preserve"> de Servicios Sociales hace un resumen de la situación de los servicios sociales de competencia foral y las creaciones de servicios en los que se está trabajando y el balance tanto económico, como de atención a las personas usuarias.</w:t>
      </w:r>
    </w:p>
    <w:p w:rsidR="00976D56" w:rsidRPr="0040358B" w:rsidRDefault="00976D56" w:rsidP="00976D56">
      <w:pPr>
        <w:jc w:val="both"/>
        <w:rPr>
          <w:rFonts w:ascii="Palatino Linotype" w:hAnsi="Palatino Linotype" w:cs="Arial"/>
          <w:sz w:val="22"/>
          <w:szCs w:val="22"/>
        </w:rPr>
      </w:pPr>
    </w:p>
    <w:p w:rsidR="00976D56" w:rsidRDefault="00976D56" w:rsidP="00976D56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Asuntos tratados:</w:t>
      </w:r>
    </w:p>
    <w:p w:rsidR="00976D56" w:rsidRPr="00AF3183" w:rsidRDefault="00976D56" w:rsidP="00976D56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Análisis de </w:t>
      </w:r>
      <w:r w:rsidRPr="00015C50">
        <w:rPr>
          <w:rFonts w:ascii="Palatino Linotype" w:hAnsi="Palatino Linotype"/>
          <w:sz w:val="22"/>
          <w:szCs w:val="22"/>
        </w:rPr>
        <w:t>Situación de las diferentes entidades</w:t>
      </w:r>
      <w:r>
        <w:rPr>
          <w:rFonts w:ascii="Palatino Linotype" w:hAnsi="Palatino Linotype"/>
          <w:sz w:val="22"/>
          <w:szCs w:val="22"/>
        </w:rPr>
        <w:t xml:space="preserve"> ante el estado de alarma sanitaria provocada por el Covid19 y posibles formas de colaboración desde Diputación Foral</w:t>
      </w:r>
    </w:p>
    <w:p w:rsidR="00AF3183" w:rsidRPr="00AF3183" w:rsidRDefault="00AF3183" w:rsidP="00AF3183">
      <w:pPr>
        <w:pStyle w:val="Prrafodelista"/>
        <w:numPr>
          <w:ilvl w:val="0"/>
          <w:numId w:val="26"/>
        </w:numPr>
        <w:contextualSpacing/>
        <w:jc w:val="both"/>
        <w:rPr>
          <w:rFonts w:ascii="Palatino Linotype" w:hAnsi="Palatino Linotype"/>
          <w:szCs w:val="22"/>
        </w:rPr>
      </w:pPr>
      <w:r w:rsidRPr="00AF3183">
        <w:rPr>
          <w:rFonts w:ascii="Palatino Linotype" w:hAnsi="Palatino Linotype"/>
          <w:szCs w:val="22"/>
        </w:rPr>
        <w:t>Presentación del nuevo modelo de cuidados</w:t>
      </w:r>
    </w:p>
    <w:p w:rsidR="00AF3183" w:rsidRDefault="00AF3183" w:rsidP="00AF3183">
      <w:pPr>
        <w:pStyle w:val="Prrafodelista"/>
        <w:numPr>
          <w:ilvl w:val="0"/>
          <w:numId w:val="26"/>
        </w:numPr>
        <w:contextualSpacing/>
        <w:jc w:val="both"/>
        <w:rPr>
          <w:rFonts w:ascii="Palatino Linotype" w:hAnsi="Palatino Linotype"/>
          <w:szCs w:val="22"/>
        </w:rPr>
      </w:pPr>
      <w:r w:rsidRPr="00AF3183">
        <w:rPr>
          <w:rFonts w:ascii="Palatino Linotype" w:hAnsi="Palatino Linotype"/>
          <w:szCs w:val="22"/>
        </w:rPr>
        <w:t>Principales actuaciones del Departamento de Políticas Sociales para el 2021</w:t>
      </w:r>
    </w:p>
    <w:p w:rsidR="00AF3183" w:rsidRDefault="00AF3183" w:rsidP="00AF3183">
      <w:pPr>
        <w:pStyle w:val="Prrafodelista"/>
        <w:contextualSpacing/>
        <w:jc w:val="both"/>
        <w:rPr>
          <w:rFonts w:ascii="Palatino Linotype" w:hAnsi="Palatino Linotype"/>
          <w:szCs w:val="22"/>
        </w:rPr>
      </w:pPr>
    </w:p>
    <w:p w:rsidR="00AF3183" w:rsidRDefault="00AF3183" w:rsidP="00AF3183">
      <w:pPr>
        <w:pStyle w:val="Prrafodelista"/>
        <w:contextualSpacing/>
        <w:jc w:val="both"/>
        <w:rPr>
          <w:rFonts w:ascii="Palatino Linotype" w:hAnsi="Palatino Linotype"/>
          <w:szCs w:val="22"/>
        </w:rPr>
      </w:pPr>
    </w:p>
    <w:p w:rsidR="00AF3183" w:rsidRDefault="00AF3183" w:rsidP="00AF3183">
      <w:pPr>
        <w:pStyle w:val="Prrafodelista"/>
        <w:contextualSpacing/>
        <w:jc w:val="both"/>
        <w:rPr>
          <w:rFonts w:ascii="Palatino Linotype" w:hAnsi="Palatino Linotype"/>
          <w:szCs w:val="22"/>
        </w:rPr>
      </w:pPr>
    </w:p>
    <w:p w:rsidR="00AF3183" w:rsidRDefault="00AF3183" w:rsidP="00AF3183">
      <w:pPr>
        <w:pStyle w:val="Prrafodelista"/>
        <w:contextualSpacing/>
        <w:jc w:val="both"/>
        <w:rPr>
          <w:rFonts w:ascii="Palatino Linotype" w:hAnsi="Palatino Linotype"/>
          <w:szCs w:val="22"/>
        </w:rPr>
      </w:pPr>
    </w:p>
    <w:p w:rsidR="00AF3183" w:rsidRDefault="00AF3183" w:rsidP="00AF3183">
      <w:pPr>
        <w:pStyle w:val="Prrafodelista"/>
        <w:contextualSpacing/>
        <w:jc w:val="both"/>
        <w:rPr>
          <w:rFonts w:ascii="Palatino Linotype" w:hAnsi="Palatino Linotype"/>
          <w:szCs w:val="22"/>
        </w:rPr>
      </w:pPr>
    </w:p>
    <w:p w:rsidR="00AF3183" w:rsidRDefault="00AF3183" w:rsidP="00AF3183">
      <w:pPr>
        <w:pStyle w:val="Prrafodelista"/>
        <w:contextualSpacing/>
        <w:jc w:val="both"/>
        <w:rPr>
          <w:rFonts w:ascii="Palatino Linotype" w:hAnsi="Palatino Linotype"/>
          <w:szCs w:val="22"/>
        </w:rPr>
      </w:pPr>
    </w:p>
    <w:p w:rsidR="00AF3183" w:rsidRPr="00AF3183" w:rsidRDefault="00AF3183" w:rsidP="00AF3183">
      <w:pPr>
        <w:pStyle w:val="Prrafodelista"/>
        <w:contextualSpacing/>
        <w:jc w:val="both"/>
        <w:rPr>
          <w:rFonts w:ascii="Palatino Linotype" w:hAnsi="Palatino Linotype"/>
          <w:szCs w:val="22"/>
        </w:rPr>
      </w:pPr>
    </w:p>
    <w:p w:rsidR="00AF3183" w:rsidRPr="00015C50" w:rsidRDefault="00AF3183" w:rsidP="00AF318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Palatino Linotype" w:hAnsi="Palatino Linotype"/>
          <w:color w:val="FF0000"/>
          <w:sz w:val="22"/>
          <w:szCs w:val="22"/>
        </w:rPr>
      </w:pPr>
    </w:p>
    <w:p w:rsidR="00976D56" w:rsidRPr="00F274A6" w:rsidRDefault="00976D56" w:rsidP="00976D56">
      <w:pPr>
        <w:jc w:val="both"/>
        <w:rPr>
          <w:rFonts w:ascii="Palatino Linotype" w:hAnsi="Palatino Linotype" w:cs="Arial"/>
          <w:sz w:val="22"/>
          <w:szCs w:val="22"/>
        </w:rPr>
      </w:pPr>
    </w:p>
    <w:p w:rsidR="00941AD9" w:rsidRDefault="00941AD9" w:rsidP="00401E63">
      <w:pPr>
        <w:jc w:val="both"/>
        <w:rPr>
          <w:rFonts w:ascii="Palatino Linotype" w:hAnsi="Palatino Linotype" w:cs="Arial"/>
          <w:b/>
          <w:color w:val="FF0000"/>
          <w:sz w:val="22"/>
          <w:szCs w:val="22"/>
        </w:rPr>
      </w:pPr>
    </w:p>
    <w:sectPr w:rsidR="00941AD9" w:rsidSect="00545B43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 w:code="9"/>
      <w:pgMar w:top="1417" w:right="1701" w:bottom="1417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74" w:rsidRDefault="00AC3174" w:rsidP="00F86A54">
      <w:r>
        <w:separator/>
      </w:r>
    </w:p>
  </w:endnote>
  <w:endnote w:type="continuationSeparator" w:id="0">
    <w:p w:rsidR="00AC3174" w:rsidRDefault="00AC3174" w:rsidP="00F8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11" w:rsidRDefault="008370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9C" w:rsidRDefault="00E83B56">
    <w:pPr>
      <w:pStyle w:val="Piedepgina"/>
      <w:jc w:val="center"/>
    </w:pPr>
    <w:fldSimple w:instr=" PAGE   \* MERGEFORMAT ">
      <w:r w:rsidR="00AF3183">
        <w:rPr>
          <w:noProof/>
        </w:rPr>
        <w:t>13</w:t>
      </w:r>
    </w:fldSimple>
  </w:p>
  <w:p w:rsidR="00F86A54" w:rsidRDefault="00F86A5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11" w:rsidRDefault="008370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74" w:rsidRDefault="00AC3174" w:rsidP="00F86A54">
      <w:r>
        <w:separator/>
      </w:r>
    </w:p>
  </w:footnote>
  <w:footnote w:type="continuationSeparator" w:id="0">
    <w:p w:rsidR="00AC3174" w:rsidRDefault="00AC3174" w:rsidP="00F86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11" w:rsidRDefault="0083701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11" w:rsidRDefault="0083701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11" w:rsidRDefault="008370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332"/>
    <w:multiLevelType w:val="hybridMultilevel"/>
    <w:tmpl w:val="4CC4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6778E"/>
    <w:multiLevelType w:val="hybridMultilevel"/>
    <w:tmpl w:val="C3FE790C"/>
    <w:lvl w:ilvl="0" w:tplc="040A0019">
      <w:start w:val="1"/>
      <w:numFmt w:val="lowerLetter"/>
      <w:lvlText w:val="%1."/>
      <w:lvlJc w:val="left"/>
      <w:pPr>
        <w:ind w:left="780" w:hanging="360"/>
      </w:p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C03B2B"/>
    <w:multiLevelType w:val="hybridMultilevel"/>
    <w:tmpl w:val="E576A0F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300B35"/>
    <w:multiLevelType w:val="hybridMultilevel"/>
    <w:tmpl w:val="4386C5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15595"/>
    <w:multiLevelType w:val="multilevel"/>
    <w:tmpl w:val="E9F296C0"/>
    <w:styleLink w:val="Viet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Palatino Linotype" w:eastAsia="Palatino Linotype" w:hAnsi="Palatino Linotype" w:cs="Palatino Linotype"/>
        <w:position w:val="-2"/>
        <w:sz w:val="22"/>
        <w:szCs w:val="22"/>
        <w:u w:color="FF0000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Palatino Linotype" w:eastAsia="Palatino Linotype" w:hAnsi="Palatino Linotype" w:cs="Palatino Linotype"/>
        <w:position w:val="-2"/>
        <w:sz w:val="24"/>
        <w:szCs w:val="24"/>
        <w:u w:color="FF000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Palatino Linotype" w:eastAsia="Palatino Linotype" w:hAnsi="Palatino Linotype" w:cs="Palatino Linotype"/>
        <w:position w:val="-2"/>
        <w:sz w:val="22"/>
        <w:szCs w:val="22"/>
        <w:u w:color="FF000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Palatino Linotype" w:eastAsia="Palatino Linotype" w:hAnsi="Palatino Linotype" w:cs="Palatino Linotype"/>
        <w:position w:val="-2"/>
        <w:sz w:val="22"/>
        <w:szCs w:val="22"/>
        <w:u w:color="FF000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Palatino Linotype" w:eastAsia="Palatino Linotype" w:hAnsi="Palatino Linotype" w:cs="Palatino Linotype"/>
        <w:position w:val="-2"/>
        <w:sz w:val="22"/>
        <w:szCs w:val="22"/>
        <w:u w:color="FF000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Palatino Linotype" w:eastAsia="Palatino Linotype" w:hAnsi="Palatino Linotype" w:cs="Palatino Linotype"/>
        <w:position w:val="-2"/>
        <w:sz w:val="22"/>
        <w:szCs w:val="22"/>
        <w:u w:color="FF000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Palatino Linotype" w:eastAsia="Palatino Linotype" w:hAnsi="Palatino Linotype" w:cs="Palatino Linotype"/>
        <w:position w:val="-2"/>
        <w:sz w:val="22"/>
        <w:szCs w:val="22"/>
        <w:u w:color="FF000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Palatino Linotype" w:eastAsia="Palatino Linotype" w:hAnsi="Palatino Linotype" w:cs="Palatino Linotype"/>
        <w:position w:val="-2"/>
        <w:sz w:val="22"/>
        <w:szCs w:val="22"/>
        <w:u w:color="FF000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Palatino Linotype" w:eastAsia="Palatino Linotype" w:hAnsi="Palatino Linotype" w:cs="Palatino Linotype"/>
        <w:position w:val="-2"/>
        <w:sz w:val="22"/>
        <w:szCs w:val="22"/>
        <w:u w:color="FF0000"/>
      </w:rPr>
    </w:lvl>
  </w:abstractNum>
  <w:abstractNum w:abstractNumId="5">
    <w:nsid w:val="0A922992"/>
    <w:multiLevelType w:val="hybridMultilevel"/>
    <w:tmpl w:val="191004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A35322"/>
    <w:multiLevelType w:val="hybridMultilevel"/>
    <w:tmpl w:val="034E121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7767F0"/>
    <w:multiLevelType w:val="hybridMultilevel"/>
    <w:tmpl w:val="68BC6D38"/>
    <w:lvl w:ilvl="0" w:tplc="7124FB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D34DE"/>
    <w:multiLevelType w:val="hybridMultilevel"/>
    <w:tmpl w:val="172680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52F3C"/>
    <w:multiLevelType w:val="hybridMultilevel"/>
    <w:tmpl w:val="956AA8DA"/>
    <w:lvl w:ilvl="0" w:tplc="7124FB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6047B"/>
    <w:multiLevelType w:val="hybridMultilevel"/>
    <w:tmpl w:val="28826870"/>
    <w:lvl w:ilvl="0" w:tplc="78527752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65AF8"/>
    <w:multiLevelType w:val="multilevel"/>
    <w:tmpl w:val="6D9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81E5E"/>
    <w:multiLevelType w:val="hybridMultilevel"/>
    <w:tmpl w:val="803CE8A4"/>
    <w:lvl w:ilvl="0" w:tplc="7124FB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0043D"/>
    <w:multiLevelType w:val="hybridMultilevel"/>
    <w:tmpl w:val="73B6AE3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641C4"/>
    <w:multiLevelType w:val="hybridMultilevel"/>
    <w:tmpl w:val="01EE4480"/>
    <w:lvl w:ilvl="0" w:tplc="7124FB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97FAF"/>
    <w:multiLevelType w:val="hybridMultilevel"/>
    <w:tmpl w:val="7FD0AD4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8B55E0B"/>
    <w:multiLevelType w:val="hybridMultilevel"/>
    <w:tmpl w:val="07F82A24"/>
    <w:lvl w:ilvl="0" w:tplc="7124FB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37FF7"/>
    <w:multiLevelType w:val="hybridMultilevel"/>
    <w:tmpl w:val="198C7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8FB"/>
    <w:multiLevelType w:val="hybridMultilevel"/>
    <w:tmpl w:val="F9A4B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12F86"/>
    <w:multiLevelType w:val="hybridMultilevel"/>
    <w:tmpl w:val="D6784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74C9A"/>
    <w:multiLevelType w:val="hybridMultilevel"/>
    <w:tmpl w:val="7A84905A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3A3666B8"/>
    <w:multiLevelType w:val="hybridMultilevel"/>
    <w:tmpl w:val="C960FFE2"/>
    <w:lvl w:ilvl="0" w:tplc="7124FB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3279E"/>
    <w:multiLevelType w:val="hybridMultilevel"/>
    <w:tmpl w:val="0C86E8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2C4BA5"/>
    <w:multiLevelType w:val="hybridMultilevel"/>
    <w:tmpl w:val="ABF43E22"/>
    <w:lvl w:ilvl="0" w:tplc="7AEAF81A">
      <w:start w:val="3"/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80B77"/>
    <w:multiLevelType w:val="hybridMultilevel"/>
    <w:tmpl w:val="F634B72C"/>
    <w:lvl w:ilvl="0" w:tplc="0C0A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25">
    <w:nsid w:val="41CD1B25"/>
    <w:multiLevelType w:val="hybridMultilevel"/>
    <w:tmpl w:val="4FA86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D435E"/>
    <w:multiLevelType w:val="multilevel"/>
    <w:tmpl w:val="4992FA24"/>
    <w:lvl w:ilvl="0">
      <w:start w:val="1"/>
      <w:numFmt w:val="bullet"/>
      <w:lvlText w:val="-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443146FB"/>
    <w:multiLevelType w:val="hybridMultilevel"/>
    <w:tmpl w:val="B6D6AB8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30143"/>
    <w:multiLevelType w:val="multilevel"/>
    <w:tmpl w:val="342E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24AF7"/>
    <w:multiLevelType w:val="multilevel"/>
    <w:tmpl w:val="676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81305"/>
    <w:multiLevelType w:val="hybridMultilevel"/>
    <w:tmpl w:val="B590D2DA"/>
    <w:lvl w:ilvl="0" w:tplc="7124FB38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1480B42"/>
    <w:multiLevelType w:val="hybridMultilevel"/>
    <w:tmpl w:val="05226BF0"/>
    <w:lvl w:ilvl="0" w:tplc="7124FB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C0DB5"/>
    <w:multiLevelType w:val="hybridMultilevel"/>
    <w:tmpl w:val="1E46B90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C32F8"/>
    <w:multiLevelType w:val="hybridMultilevel"/>
    <w:tmpl w:val="3564C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647DF"/>
    <w:multiLevelType w:val="multilevel"/>
    <w:tmpl w:val="76C4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C90073"/>
    <w:multiLevelType w:val="hybridMultilevel"/>
    <w:tmpl w:val="65D6534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AE3974"/>
    <w:multiLevelType w:val="hybridMultilevel"/>
    <w:tmpl w:val="CD3E5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F3066"/>
    <w:multiLevelType w:val="hybridMultilevel"/>
    <w:tmpl w:val="C69AA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B276D"/>
    <w:multiLevelType w:val="hybridMultilevel"/>
    <w:tmpl w:val="654A601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94FBC"/>
    <w:multiLevelType w:val="multilevel"/>
    <w:tmpl w:val="5700FDA2"/>
    <w:styleLink w:val="Guin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Palatino Linotype" w:eastAsia="Palatino Linotype" w:hAnsi="Palatino Linotype" w:cs="Palatino Linotype"/>
        <w:position w:val="4"/>
        <w:sz w:val="26"/>
        <w:szCs w:val="26"/>
        <w:u w:color="FF0000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Palatino Linotype" w:eastAsia="Palatino Linotype" w:hAnsi="Palatino Linotype" w:cs="Palatino Linotype"/>
        <w:position w:val="4"/>
        <w:sz w:val="29"/>
        <w:szCs w:val="29"/>
        <w:u w:color="FF000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Palatino Linotype" w:eastAsia="Palatino Linotype" w:hAnsi="Palatino Linotype" w:cs="Palatino Linotype"/>
        <w:position w:val="4"/>
        <w:sz w:val="26"/>
        <w:szCs w:val="26"/>
        <w:u w:color="FF0000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Palatino Linotype" w:eastAsia="Palatino Linotype" w:hAnsi="Palatino Linotype" w:cs="Palatino Linotype"/>
        <w:position w:val="4"/>
        <w:sz w:val="26"/>
        <w:szCs w:val="26"/>
        <w:u w:color="FF000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Palatino Linotype" w:eastAsia="Palatino Linotype" w:hAnsi="Palatino Linotype" w:cs="Palatino Linotype"/>
        <w:position w:val="4"/>
        <w:sz w:val="26"/>
        <w:szCs w:val="26"/>
        <w:u w:color="FF0000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Palatino Linotype" w:eastAsia="Palatino Linotype" w:hAnsi="Palatino Linotype" w:cs="Palatino Linotype"/>
        <w:position w:val="4"/>
        <w:sz w:val="26"/>
        <w:szCs w:val="26"/>
        <w:u w:color="FF000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Palatino Linotype" w:eastAsia="Palatino Linotype" w:hAnsi="Palatino Linotype" w:cs="Palatino Linotype"/>
        <w:position w:val="4"/>
        <w:sz w:val="26"/>
        <w:szCs w:val="26"/>
        <w:u w:color="FF0000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Palatino Linotype" w:eastAsia="Palatino Linotype" w:hAnsi="Palatino Linotype" w:cs="Palatino Linotype"/>
        <w:position w:val="4"/>
        <w:sz w:val="26"/>
        <w:szCs w:val="26"/>
        <w:u w:color="FF000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Palatino Linotype" w:eastAsia="Palatino Linotype" w:hAnsi="Palatino Linotype" w:cs="Palatino Linotype"/>
        <w:position w:val="4"/>
        <w:sz w:val="26"/>
        <w:szCs w:val="26"/>
        <w:u w:color="FF0000"/>
      </w:rPr>
    </w:lvl>
  </w:abstractNum>
  <w:abstractNum w:abstractNumId="40">
    <w:nsid w:val="67F16575"/>
    <w:multiLevelType w:val="hybridMultilevel"/>
    <w:tmpl w:val="F5CC42A0"/>
    <w:lvl w:ilvl="0" w:tplc="7124FB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649C0"/>
    <w:multiLevelType w:val="hybridMultilevel"/>
    <w:tmpl w:val="12883D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85A0C"/>
    <w:multiLevelType w:val="hybridMultilevel"/>
    <w:tmpl w:val="6F2ECB8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B566A"/>
    <w:multiLevelType w:val="hybridMultilevel"/>
    <w:tmpl w:val="C7325ABA"/>
    <w:lvl w:ilvl="0" w:tplc="7124FB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0701D"/>
    <w:multiLevelType w:val="multilevel"/>
    <w:tmpl w:val="A8B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9"/>
  </w:num>
  <w:num w:numId="4">
    <w:abstractNumId w:val="22"/>
  </w:num>
  <w:num w:numId="5">
    <w:abstractNumId w:val="2"/>
  </w:num>
  <w:num w:numId="6">
    <w:abstractNumId w:val="20"/>
  </w:num>
  <w:num w:numId="7">
    <w:abstractNumId w:val="14"/>
  </w:num>
  <w:num w:numId="8">
    <w:abstractNumId w:val="7"/>
  </w:num>
  <w:num w:numId="9">
    <w:abstractNumId w:val="35"/>
  </w:num>
  <w:num w:numId="10">
    <w:abstractNumId w:val="13"/>
  </w:num>
  <w:num w:numId="11">
    <w:abstractNumId w:val="15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0"/>
  </w:num>
  <w:num w:numId="16">
    <w:abstractNumId w:val="40"/>
  </w:num>
  <w:num w:numId="17">
    <w:abstractNumId w:val="12"/>
  </w:num>
  <w:num w:numId="18">
    <w:abstractNumId w:val="16"/>
  </w:num>
  <w:num w:numId="19">
    <w:abstractNumId w:val="10"/>
  </w:num>
  <w:num w:numId="20">
    <w:abstractNumId w:val="24"/>
  </w:num>
  <w:num w:numId="21">
    <w:abstractNumId w:val="6"/>
  </w:num>
  <w:num w:numId="22">
    <w:abstractNumId w:val="32"/>
  </w:num>
  <w:num w:numId="23">
    <w:abstractNumId w:val="1"/>
  </w:num>
  <w:num w:numId="24">
    <w:abstractNumId w:val="27"/>
  </w:num>
  <w:num w:numId="25">
    <w:abstractNumId w:val="42"/>
  </w:num>
  <w:num w:numId="26">
    <w:abstractNumId w:val="43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0"/>
  </w:num>
  <w:num w:numId="35">
    <w:abstractNumId w:val="25"/>
  </w:num>
  <w:num w:numId="36">
    <w:abstractNumId w:val="37"/>
  </w:num>
  <w:num w:numId="37">
    <w:abstractNumId w:val="5"/>
  </w:num>
  <w:num w:numId="38">
    <w:abstractNumId w:val="23"/>
  </w:num>
  <w:num w:numId="39">
    <w:abstractNumId w:val="18"/>
  </w:num>
  <w:num w:numId="40">
    <w:abstractNumId w:val="41"/>
  </w:num>
  <w:num w:numId="41">
    <w:abstractNumId w:val="33"/>
  </w:num>
  <w:num w:numId="42">
    <w:abstractNumId w:val="36"/>
  </w:num>
  <w:num w:numId="43">
    <w:abstractNumId w:val="19"/>
  </w:num>
  <w:num w:numId="44">
    <w:abstractNumId w:val="17"/>
  </w:num>
  <w:num w:numId="45">
    <w:abstractNumId w:val="26"/>
  </w:num>
  <w:num w:numId="46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E63"/>
    <w:rsid w:val="000003F0"/>
    <w:rsid w:val="00001AF8"/>
    <w:rsid w:val="000048EF"/>
    <w:rsid w:val="000122DD"/>
    <w:rsid w:val="000125F7"/>
    <w:rsid w:val="00013632"/>
    <w:rsid w:val="00015C50"/>
    <w:rsid w:val="00021310"/>
    <w:rsid w:val="00022C28"/>
    <w:rsid w:val="000241A6"/>
    <w:rsid w:val="00026911"/>
    <w:rsid w:val="000335BB"/>
    <w:rsid w:val="00033C76"/>
    <w:rsid w:val="00036DCE"/>
    <w:rsid w:val="00037A5C"/>
    <w:rsid w:val="00040417"/>
    <w:rsid w:val="000418D1"/>
    <w:rsid w:val="0004312B"/>
    <w:rsid w:val="000511D2"/>
    <w:rsid w:val="00051C9E"/>
    <w:rsid w:val="00067187"/>
    <w:rsid w:val="00074432"/>
    <w:rsid w:val="0007590E"/>
    <w:rsid w:val="00081EEC"/>
    <w:rsid w:val="00084B88"/>
    <w:rsid w:val="0009193B"/>
    <w:rsid w:val="000A3151"/>
    <w:rsid w:val="000A475A"/>
    <w:rsid w:val="000A6CEC"/>
    <w:rsid w:val="000A7F93"/>
    <w:rsid w:val="000B0979"/>
    <w:rsid w:val="000B1B7F"/>
    <w:rsid w:val="000B4529"/>
    <w:rsid w:val="000B4CA2"/>
    <w:rsid w:val="000B6DA0"/>
    <w:rsid w:val="000B70EA"/>
    <w:rsid w:val="000C532C"/>
    <w:rsid w:val="000D0027"/>
    <w:rsid w:val="000D4E41"/>
    <w:rsid w:val="000F3A24"/>
    <w:rsid w:val="000F72F6"/>
    <w:rsid w:val="0010008E"/>
    <w:rsid w:val="001020D7"/>
    <w:rsid w:val="00105354"/>
    <w:rsid w:val="00112EDC"/>
    <w:rsid w:val="00113751"/>
    <w:rsid w:val="001232DE"/>
    <w:rsid w:val="00123819"/>
    <w:rsid w:val="001238CF"/>
    <w:rsid w:val="001367DA"/>
    <w:rsid w:val="00137A73"/>
    <w:rsid w:val="00141AD6"/>
    <w:rsid w:val="00145545"/>
    <w:rsid w:val="00146572"/>
    <w:rsid w:val="00155CC3"/>
    <w:rsid w:val="001565A0"/>
    <w:rsid w:val="001573BD"/>
    <w:rsid w:val="00162D11"/>
    <w:rsid w:val="00164927"/>
    <w:rsid w:val="00166100"/>
    <w:rsid w:val="00167765"/>
    <w:rsid w:val="00175835"/>
    <w:rsid w:val="001811B3"/>
    <w:rsid w:val="00181F43"/>
    <w:rsid w:val="00182846"/>
    <w:rsid w:val="00183FC8"/>
    <w:rsid w:val="001857E1"/>
    <w:rsid w:val="001916CB"/>
    <w:rsid w:val="0019675C"/>
    <w:rsid w:val="001A1F22"/>
    <w:rsid w:val="001A7405"/>
    <w:rsid w:val="001B22B6"/>
    <w:rsid w:val="001B4749"/>
    <w:rsid w:val="001C472C"/>
    <w:rsid w:val="001D1505"/>
    <w:rsid w:val="001D44CE"/>
    <w:rsid w:val="001D53B5"/>
    <w:rsid w:val="001D5CEA"/>
    <w:rsid w:val="001E51D1"/>
    <w:rsid w:val="001E5496"/>
    <w:rsid w:val="001E6151"/>
    <w:rsid w:val="001F1C89"/>
    <w:rsid w:val="001F22CA"/>
    <w:rsid w:val="001F44EF"/>
    <w:rsid w:val="001F57BD"/>
    <w:rsid w:val="002010DF"/>
    <w:rsid w:val="00202FE6"/>
    <w:rsid w:val="00214395"/>
    <w:rsid w:val="00214E0C"/>
    <w:rsid w:val="002155B6"/>
    <w:rsid w:val="002223DE"/>
    <w:rsid w:val="00226635"/>
    <w:rsid w:val="00227916"/>
    <w:rsid w:val="002353D7"/>
    <w:rsid w:val="00245E50"/>
    <w:rsid w:val="00253387"/>
    <w:rsid w:val="00256A29"/>
    <w:rsid w:val="00265CBA"/>
    <w:rsid w:val="00270279"/>
    <w:rsid w:val="00270F1E"/>
    <w:rsid w:val="00280212"/>
    <w:rsid w:val="002802D8"/>
    <w:rsid w:val="00280432"/>
    <w:rsid w:val="00280D47"/>
    <w:rsid w:val="0028553A"/>
    <w:rsid w:val="00291341"/>
    <w:rsid w:val="002A3FC4"/>
    <w:rsid w:val="002A6676"/>
    <w:rsid w:val="002A7D74"/>
    <w:rsid w:val="002B2554"/>
    <w:rsid w:val="002B4B20"/>
    <w:rsid w:val="002B520F"/>
    <w:rsid w:val="002C01D2"/>
    <w:rsid w:val="002C0F2A"/>
    <w:rsid w:val="002C1493"/>
    <w:rsid w:val="002C6AA9"/>
    <w:rsid w:val="002C7785"/>
    <w:rsid w:val="002D22B5"/>
    <w:rsid w:val="002D2CE8"/>
    <w:rsid w:val="002D7D28"/>
    <w:rsid w:val="002E1631"/>
    <w:rsid w:val="002E2E6D"/>
    <w:rsid w:val="002E3856"/>
    <w:rsid w:val="002E51B4"/>
    <w:rsid w:val="002E7AE2"/>
    <w:rsid w:val="002F237A"/>
    <w:rsid w:val="002F54E4"/>
    <w:rsid w:val="003056B7"/>
    <w:rsid w:val="00313954"/>
    <w:rsid w:val="00324A08"/>
    <w:rsid w:val="0032530B"/>
    <w:rsid w:val="00326228"/>
    <w:rsid w:val="003311E7"/>
    <w:rsid w:val="00335F5A"/>
    <w:rsid w:val="0033783D"/>
    <w:rsid w:val="00337B87"/>
    <w:rsid w:val="00343D92"/>
    <w:rsid w:val="00345039"/>
    <w:rsid w:val="00347C63"/>
    <w:rsid w:val="003515D8"/>
    <w:rsid w:val="00353FC3"/>
    <w:rsid w:val="00357EC5"/>
    <w:rsid w:val="00361F4F"/>
    <w:rsid w:val="00367F3F"/>
    <w:rsid w:val="003734FF"/>
    <w:rsid w:val="0037391D"/>
    <w:rsid w:val="00376D20"/>
    <w:rsid w:val="00387A2B"/>
    <w:rsid w:val="00390EFD"/>
    <w:rsid w:val="003913F1"/>
    <w:rsid w:val="003A0376"/>
    <w:rsid w:val="003A0CBE"/>
    <w:rsid w:val="003A1BC9"/>
    <w:rsid w:val="003A25B7"/>
    <w:rsid w:val="003A5343"/>
    <w:rsid w:val="003B48E0"/>
    <w:rsid w:val="003C26BB"/>
    <w:rsid w:val="003C3865"/>
    <w:rsid w:val="003C4AD0"/>
    <w:rsid w:val="003C51C3"/>
    <w:rsid w:val="003D016B"/>
    <w:rsid w:val="003D1456"/>
    <w:rsid w:val="003D14A2"/>
    <w:rsid w:val="003D2FF8"/>
    <w:rsid w:val="003E1FD2"/>
    <w:rsid w:val="003F7DEC"/>
    <w:rsid w:val="0040023F"/>
    <w:rsid w:val="00401E63"/>
    <w:rsid w:val="0040358B"/>
    <w:rsid w:val="00413CAC"/>
    <w:rsid w:val="00414D11"/>
    <w:rsid w:val="004154A1"/>
    <w:rsid w:val="004158B2"/>
    <w:rsid w:val="00421582"/>
    <w:rsid w:val="00421A14"/>
    <w:rsid w:val="0042292F"/>
    <w:rsid w:val="0042548D"/>
    <w:rsid w:val="00425971"/>
    <w:rsid w:val="00427929"/>
    <w:rsid w:val="00431D61"/>
    <w:rsid w:val="00436E5E"/>
    <w:rsid w:val="00437458"/>
    <w:rsid w:val="00443C7B"/>
    <w:rsid w:val="00450D57"/>
    <w:rsid w:val="00453FEF"/>
    <w:rsid w:val="00467BC9"/>
    <w:rsid w:val="00473099"/>
    <w:rsid w:val="0047569A"/>
    <w:rsid w:val="004815A2"/>
    <w:rsid w:val="004819B2"/>
    <w:rsid w:val="00481FC2"/>
    <w:rsid w:val="0048487C"/>
    <w:rsid w:val="00486DE7"/>
    <w:rsid w:val="0049266F"/>
    <w:rsid w:val="0049390B"/>
    <w:rsid w:val="004943D6"/>
    <w:rsid w:val="004A2CEC"/>
    <w:rsid w:val="004B2349"/>
    <w:rsid w:val="004C0A18"/>
    <w:rsid w:val="004C5AA9"/>
    <w:rsid w:val="004D0D44"/>
    <w:rsid w:val="004E0E88"/>
    <w:rsid w:val="004E7F0A"/>
    <w:rsid w:val="004F3FED"/>
    <w:rsid w:val="004F52F0"/>
    <w:rsid w:val="004F56D8"/>
    <w:rsid w:val="004F746D"/>
    <w:rsid w:val="00500A67"/>
    <w:rsid w:val="00510A62"/>
    <w:rsid w:val="00510E14"/>
    <w:rsid w:val="00513D43"/>
    <w:rsid w:val="00515950"/>
    <w:rsid w:val="00523CF6"/>
    <w:rsid w:val="00527B3F"/>
    <w:rsid w:val="00527F53"/>
    <w:rsid w:val="00536A9C"/>
    <w:rsid w:val="00537789"/>
    <w:rsid w:val="00541E77"/>
    <w:rsid w:val="00545754"/>
    <w:rsid w:val="00545B43"/>
    <w:rsid w:val="005513E4"/>
    <w:rsid w:val="00554AA7"/>
    <w:rsid w:val="00562B6D"/>
    <w:rsid w:val="00572D12"/>
    <w:rsid w:val="0058179D"/>
    <w:rsid w:val="00585870"/>
    <w:rsid w:val="0059563F"/>
    <w:rsid w:val="00596611"/>
    <w:rsid w:val="005A01F2"/>
    <w:rsid w:val="005A432A"/>
    <w:rsid w:val="005A5B06"/>
    <w:rsid w:val="005B3088"/>
    <w:rsid w:val="005B765A"/>
    <w:rsid w:val="005C6F2D"/>
    <w:rsid w:val="005D0FB2"/>
    <w:rsid w:val="005D17B9"/>
    <w:rsid w:val="005E554D"/>
    <w:rsid w:val="0060137A"/>
    <w:rsid w:val="00601A89"/>
    <w:rsid w:val="006134EA"/>
    <w:rsid w:val="00613631"/>
    <w:rsid w:val="006271D5"/>
    <w:rsid w:val="00634B60"/>
    <w:rsid w:val="00655EE4"/>
    <w:rsid w:val="00670A5A"/>
    <w:rsid w:val="00672952"/>
    <w:rsid w:val="00673344"/>
    <w:rsid w:val="00673B5F"/>
    <w:rsid w:val="00684387"/>
    <w:rsid w:val="006854AA"/>
    <w:rsid w:val="00686011"/>
    <w:rsid w:val="00694D95"/>
    <w:rsid w:val="00697259"/>
    <w:rsid w:val="006A4484"/>
    <w:rsid w:val="006A4ABC"/>
    <w:rsid w:val="006A70B4"/>
    <w:rsid w:val="006A7A0E"/>
    <w:rsid w:val="006B248B"/>
    <w:rsid w:val="006B330A"/>
    <w:rsid w:val="006B4C46"/>
    <w:rsid w:val="006B4F27"/>
    <w:rsid w:val="006C2820"/>
    <w:rsid w:val="006C619C"/>
    <w:rsid w:val="006D0615"/>
    <w:rsid w:val="006D19BF"/>
    <w:rsid w:val="006D36E6"/>
    <w:rsid w:val="006D3F70"/>
    <w:rsid w:val="006D43AB"/>
    <w:rsid w:val="006D6AD2"/>
    <w:rsid w:val="006E2064"/>
    <w:rsid w:val="006E4958"/>
    <w:rsid w:val="006F1CD3"/>
    <w:rsid w:val="00700E68"/>
    <w:rsid w:val="00701427"/>
    <w:rsid w:val="007109BA"/>
    <w:rsid w:val="007125EE"/>
    <w:rsid w:val="0072060B"/>
    <w:rsid w:val="00720C30"/>
    <w:rsid w:val="007261A5"/>
    <w:rsid w:val="0073019F"/>
    <w:rsid w:val="00732701"/>
    <w:rsid w:val="007343EB"/>
    <w:rsid w:val="00735CD8"/>
    <w:rsid w:val="00757433"/>
    <w:rsid w:val="0076222E"/>
    <w:rsid w:val="007633CD"/>
    <w:rsid w:val="00763BAF"/>
    <w:rsid w:val="007677A6"/>
    <w:rsid w:val="007679E3"/>
    <w:rsid w:val="00776E3E"/>
    <w:rsid w:val="00781820"/>
    <w:rsid w:val="00782485"/>
    <w:rsid w:val="00783B5D"/>
    <w:rsid w:val="00784D51"/>
    <w:rsid w:val="00784E38"/>
    <w:rsid w:val="00787B34"/>
    <w:rsid w:val="00791112"/>
    <w:rsid w:val="00795FE1"/>
    <w:rsid w:val="00797C00"/>
    <w:rsid w:val="007A0695"/>
    <w:rsid w:val="007A08E8"/>
    <w:rsid w:val="007A0EF6"/>
    <w:rsid w:val="007A10B2"/>
    <w:rsid w:val="007A4E03"/>
    <w:rsid w:val="007B42A8"/>
    <w:rsid w:val="007B56BB"/>
    <w:rsid w:val="007B7B80"/>
    <w:rsid w:val="007C1FA0"/>
    <w:rsid w:val="007C3945"/>
    <w:rsid w:val="007D476A"/>
    <w:rsid w:val="007D7C85"/>
    <w:rsid w:val="007E216F"/>
    <w:rsid w:val="007E23EB"/>
    <w:rsid w:val="007E3770"/>
    <w:rsid w:val="007F1B0C"/>
    <w:rsid w:val="007F4C1D"/>
    <w:rsid w:val="00807215"/>
    <w:rsid w:val="00813110"/>
    <w:rsid w:val="00822D44"/>
    <w:rsid w:val="008254F6"/>
    <w:rsid w:val="00827422"/>
    <w:rsid w:val="00831D81"/>
    <w:rsid w:val="00832877"/>
    <w:rsid w:val="00837011"/>
    <w:rsid w:val="00842669"/>
    <w:rsid w:val="00842DA6"/>
    <w:rsid w:val="008437CF"/>
    <w:rsid w:val="00843CC4"/>
    <w:rsid w:val="0084657F"/>
    <w:rsid w:val="00850779"/>
    <w:rsid w:val="008513A4"/>
    <w:rsid w:val="00862217"/>
    <w:rsid w:val="00863EAB"/>
    <w:rsid w:val="00865D2E"/>
    <w:rsid w:val="008670DF"/>
    <w:rsid w:val="0087395E"/>
    <w:rsid w:val="00873A6B"/>
    <w:rsid w:val="00875147"/>
    <w:rsid w:val="00880745"/>
    <w:rsid w:val="0088192E"/>
    <w:rsid w:val="00882ED2"/>
    <w:rsid w:val="008831A1"/>
    <w:rsid w:val="00885A8C"/>
    <w:rsid w:val="00892622"/>
    <w:rsid w:val="0089293A"/>
    <w:rsid w:val="008929E1"/>
    <w:rsid w:val="0089714D"/>
    <w:rsid w:val="008979FE"/>
    <w:rsid w:val="008A1560"/>
    <w:rsid w:val="008A269E"/>
    <w:rsid w:val="008A63C6"/>
    <w:rsid w:val="008A7115"/>
    <w:rsid w:val="008A73E3"/>
    <w:rsid w:val="008A7416"/>
    <w:rsid w:val="008B0AD8"/>
    <w:rsid w:val="008B0FB2"/>
    <w:rsid w:val="008B35EA"/>
    <w:rsid w:val="008C214E"/>
    <w:rsid w:val="008C3EAF"/>
    <w:rsid w:val="008C4C17"/>
    <w:rsid w:val="008C5D3A"/>
    <w:rsid w:val="008D3280"/>
    <w:rsid w:val="008D783D"/>
    <w:rsid w:val="008E2067"/>
    <w:rsid w:val="008E22C5"/>
    <w:rsid w:val="008F3164"/>
    <w:rsid w:val="008F6422"/>
    <w:rsid w:val="008F7569"/>
    <w:rsid w:val="00904530"/>
    <w:rsid w:val="00907862"/>
    <w:rsid w:val="0092093B"/>
    <w:rsid w:val="00921783"/>
    <w:rsid w:val="00923A6C"/>
    <w:rsid w:val="00923E85"/>
    <w:rsid w:val="00924271"/>
    <w:rsid w:val="00924A9D"/>
    <w:rsid w:val="009358FE"/>
    <w:rsid w:val="0093683E"/>
    <w:rsid w:val="00936AA5"/>
    <w:rsid w:val="009373C4"/>
    <w:rsid w:val="00941AD9"/>
    <w:rsid w:val="00945C3C"/>
    <w:rsid w:val="0095736C"/>
    <w:rsid w:val="00957A45"/>
    <w:rsid w:val="00960716"/>
    <w:rsid w:val="00961E38"/>
    <w:rsid w:val="00961FB6"/>
    <w:rsid w:val="009651B1"/>
    <w:rsid w:val="00965EAE"/>
    <w:rsid w:val="00970C9C"/>
    <w:rsid w:val="00972414"/>
    <w:rsid w:val="0097355F"/>
    <w:rsid w:val="00974567"/>
    <w:rsid w:val="009750B0"/>
    <w:rsid w:val="009753E6"/>
    <w:rsid w:val="009762E5"/>
    <w:rsid w:val="00976D56"/>
    <w:rsid w:val="00982B00"/>
    <w:rsid w:val="009851E5"/>
    <w:rsid w:val="009860E3"/>
    <w:rsid w:val="00990F4D"/>
    <w:rsid w:val="0099696D"/>
    <w:rsid w:val="00997742"/>
    <w:rsid w:val="009A4763"/>
    <w:rsid w:val="009A6E48"/>
    <w:rsid w:val="009B0374"/>
    <w:rsid w:val="009B3191"/>
    <w:rsid w:val="009B4170"/>
    <w:rsid w:val="009D014B"/>
    <w:rsid w:val="009D410E"/>
    <w:rsid w:val="009D7A85"/>
    <w:rsid w:val="009D7C4B"/>
    <w:rsid w:val="009E6310"/>
    <w:rsid w:val="009E7A23"/>
    <w:rsid w:val="009F02E1"/>
    <w:rsid w:val="009F51CC"/>
    <w:rsid w:val="009F7600"/>
    <w:rsid w:val="009F7DC3"/>
    <w:rsid w:val="00A06290"/>
    <w:rsid w:val="00A134B7"/>
    <w:rsid w:val="00A14239"/>
    <w:rsid w:val="00A145F9"/>
    <w:rsid w:val="00A148AC"/>
    <w:rsid w:val="00A15D1E"/>
    <w:rsid w:val="00A20EDF"/>
    <w:rsid w:val="00A210DB"/>
    <w:rsid w:val="00A309D8"/>
    <w:rsid w:val="00A31059"/>
    <w:rsid w:val="00A3574C"/>
    <w:rsid w:val="00A4479E"/>
    <w:rsid w:val="00A47D64"/>
    <w:rsid w:val="00A50AFB"/>
    <w:rsid w:val="00A50E18"/>
    <w:rsid w:val="00A50EC2"/>
    <w:rsid w:val="00A6167B"/>
    <w:rsid w:val="00A72E01"/>
    <w:rsid w:val="00A749AB"/>
    <w:rsid w:val="00A818CA"/>
    <w:rsid w:val="00A82EF9"/>
    <w:rsid w:val="00A830DA"/>
    <w:rsid w:val="00A84183"/>
    <w:rsid w:val="00A864CD"/>
    <w:rsid w:val="00AA0381"/>
    <w:rsid w:val="00AA15DF"/>
    <w:rsid w:val="00AA1BC8"/>
    <w:rsid w:val="00AA6743"/>
    <w:rsid w:val="00AB2511"/>
    <w:rsid w:val="00AB291B"/>
    <w:rsid w:val="00AB3238"/>
    <w:rsid w:val="00AB3DD9"/>
    <w:rsid w:val="00AB448E"/>
    <w:rsid w:val="00AB554B"/>
    <w:rsid w:val="00AB58AD"/>
    <w:rsid w:val="00AB7336"/>
    <w:rsid w:val="00AC3174"/>
    <w:rsid w:val="00AC4B80"/>
    <w:rsid w:val="00AD3EB0"/>
    <w:rsid w:val="00AD463E"/>
    <w:rsid w:val="00AF3183"/>
    <w:rsid w:val="00AF77C3"/>
    <w:rsid w:val="00B07834"/>
    <w:rsid w:val="00B100B8"/>
    <w:rsid w:val="00B108D0"/>
    <w:rsid w:val="00B10D86"/>
    <w:rsid w:val="00B11BB2"/>
    <w:rsid w:val="00B12DE3"/>
    <w:rsid w:val="00B1752F"/>
    <w:rsid w:val="00B21ECB"/>
    <w:rsid w:val="00B33398"/>
    <w:rsid w:val="00B423E6"/>
    <w:rsid w:val="00B4422E"/>
    <w:rsid w:val="00B45E6F"/>
    <w:rsid w:val="00B51141"/>
    <w:rsid w:val="00B5338B"/>
    <w:rsid w:val="00B54D70"/>
    <w:rsid w:val="00B678B1"/>
    <w:rsid w:val="00B80BD9"/>
    <w:rsid w:val="00B828E1"/>
    <w:rsid w:val="00B90BE7"/>
    <w:rsid w:val="00B9496B"/>
    <w:rsid w:val="00B955CD"/>
    <w:rsid w:val="00B95646"/>
    <w:rsid w:val="00BA03A3"/>
    <w:rsid w:val="00BA3A2F"/>
    <w:rsid w:val="00BB0817"/>
    <w:rsid w:val="00BB1425"/>
    <w:rsid w:val="00BB6086"/>
    <w:rsid w:val="00BB6CE5"/>
    <w:rsid w:val="00BC03D8"/>
    <w:rsid w:val="00BC0E7F"/>
    <w:rsid w:val="00BC1718"/>
    <w:rsid w:val="00BC2BB2"/>
    <w:rsid w:val="00BC510B"/>
    <w:rsid w:val="00BC59CB"/>
    <w:rsid w:val="00BD2F19"/>
    <w:rsid w:val="00BD405B"/>
    <w:rsid w:val="00BD6BB0"/>
    <w:rsid w:val="00BE1E40"/>
    <w:rsid w:val="00BE4860"/>
    <w:rsid w:val="00BF0722"/>
    <w:rsid w:val="00BF61B0"/>
    <w:rsid w:val="00BF7422"/>
    <w:rsid w:val="00C00E07"/>
    <w:rsid w:val="00C03399"/>
    <w:rsid w:val="00C03E67"/>
    <w:rsid w:val="00C0751D"/>
    <w:rsid w:val="00C07C59"/>
    <w:rsid w:val="00C07D65"/>
    <w:rsid w:val="00C26317"/>
    <w:rsid w:val="00C26997"/>
    <w:rsid w:val="00C2721C"/>
    <w:rsid w:val="00C30C8B"/>
    <w:rsid w:val="00C35ECB"/>
    <w:rsid w:val="00C442C5"/>
    <w:rsid w:val="00C51BF0"/>
    <w:rsid w:val="00C52EDB"/>
    <w:rsid w:val="00C5690D"/>
    <w:rsid w:val="00C57B0F"/>
    <w:rsid w:val="00C64A8A"/>
    <w:rsid w:val="00C6622C"/>
    <w:rsid w:val="00C66575"/>
    <w:rsid w:val="00C72599"/>
    <w:rsid w:val="00C74B49"/>
    <w:rsid w:val="00C76C0A"/>
    <w:rsid w:val="00C77519"/>
    <w:rsid w:val="00C8159C"/>
    <w:rsid w:val="00C83F8A"/>
    <w:rsid w:val="00C84F2D"/>
    <w:rsid w:val="00C8564B"/>
    <w:rsid w:val="00C9048B"/>
    <w:rsid w:val="00C97381"/>
    <w:rsid w:val="00C97481"/>
    <w:rsid w:val="00CA2DAE"/>
    <w:rsid w:val="00CA4267"/>
    <w:rsid w:val="00CA645B"/>
    <w:rsid w:val="00CB10B2"/>
    <w:rsid w:val="00CB4540"/>
    <w:rsid w:val="00CC3F44"/>
    <w:rsid w:val="00CC57C3"/>
    <w:rsid w:val="00CC69EB"/>
    <w:rsid w:val="00CC78B8"/>
    <w:rsid w:val="00CC7CB0"/>
    <w:rsid w:val="00CD01CF"/>
    <w:rsid w:val="00CD457B"/>
    <w:rsid w:val="00CD558A"/>
    <w:rsid w:val="00CE6EF8"/>
    <w:rsid w:val="00D008C2"/>
    <w:rsid w:val="00D02701"/>
    <w:rsid w:val="00D03BA3"/>
    <w:rsid w:val="00D03D7A"/>
    <w:rsid w:val="00D0655B"/>
    <w:rsid w:val="00D06BCF"/>
    <w:rsid w:val="00D06ED0"/>
    <w:rsid w:val="00D12FE3"/>
    <w:rsid w:val="00D17B64"/>
    <w:rsid w:val="00D21BE4"/>
    <w:rsid w:val="00D235F8"/>
    <w:rsid w:val="00D267AF"/>
    <w:rsid w:val="00D352E7"/>
    <w:rsid w:val="00D41772"/>
    <w:rsid w:val="00D4226C"/>
    <w:rsid w:val="00D47577"/>
    <w:rsid w:val="00D52B67"/>
    <w:rsid w:val="00D53384"/>
    <w:rsid w:val="00D56903"/>
    <w:rsid w:val="00D56F98"/>
    <w:rsid w:val="00D618AD"/>
    <w:rsid w:val="00D66FE1"/>
    <w:rsid w:val="00D77008"/>
    <w:rsid w:val="00D867BD"/>
    <w:rsid w:val="00D879A8"/>
    <w:rsid w:val="00D90499"/>
    <w:rsid w:val="00D928CD"/>
    <w:rsid w:val="00D9330E"/>
    <w:rsid w:val="00D95F2F"/>
    <w:rsid w:val="00DA31FE"/>
    <w:rsid w:val="00DB0169"/>
    <w:rsid w:val="00DB431B"/>
    <w:rsid w:val="00DB6268"/>
    <w:rsid w:val="00DC209A"/>
    <w:rsid w:val="00DC31D2"/>
    <w:rsid w:val="00DC3641"/>
    <w:rsid w:val="00DC4F0D"/>
    <w:rsid w:val="00DD00E8"/>
    <w:rsid w:val="00DD0C0E"/>
    <w:rsid w:val="00DD1BF3"/>
    <w:rsid w:val="00DD1C6E"/>
    <w:rsid w:val="00DD64C9"/>
    <w:rsid w:val="00DE2714"/>
    <w:rsid w:val="00DE2AD9"/>
    <w:rsid w:val="00E03B91"/>
    <w:rsid w:val="00E055AE"/>
    <w:rsid w:val="00E064DA"/>
    <w:rsid w:val="00E07BDA"/>
    <w:rsid w:val="00E102C7"/>
    <w:rsid w:val="00E13939"/>
    <w:rsid w:val="00E147E4"/>
    <w:rsid w:val="00E209B0"/>
    <w:rsid w:val="00E22A70"/>
    <w:rsid w:val="00E22E69"/>
    <w:rsid w:val="00E26985"/>
    <w:rsid w:val="00E26D2C"/>
    <w:rsid w:val="00E37915"/>
    <w:rsid w:val="00E4200E"/>
    <w:rsid w:val="00E45087"/>
    <w:rsid w:val="00E51F2E"/>
    <w:rsid w:val="00E55F53"/>
    <w:rsid w:val="00E5648D"/>
    <w:rsid w:val="00E63B5B"/>
    <w:rsid w:val="00E66773"/>
    <w:rsid w:val="00E74EBD"/>
    <w:rsid w:val="00E77A12"/>
    <w:rsid w:val="00E81C38"/>
    <w:rsid w:val="00E827E7"/>
    <w:rsid w:val="00E8392F"/>
    <w:rsid w:val="00E83B56"/>
    <w:rsid w:val="00E876C7"/>
    <w:rsid w:val="00E91697"/>
    <w:rsid w:val="00E929B3"/>
    <w:rsid w:val="00E97037"/>
    <w:rsid w:val="00EA303D"/>
    <w:rsid w:val="00EA4B79"/>
    <w:rsid w:val="00EA6D95"/>
    <w:rsid w:val="00EB7AA5"/>
    <w:rsid w:val="00EC4474"/>
    <w:rsid w:val="00EC59D5"/>
    <w:rsid w:val="00EC77C1"/>
    <w:rsid w:val="00ED3DC5"/>
    <w:rsid w:val="00ED44AC"/>
    <w:rsid w:val="00ED5B00"/>
    <w:rsid w:val="00EE2758"/>
    <w:rsid w:val="00EE5038"/>
    <w:rsid w:val="00EE7472"/>
    <w:rsid w:val="00EE7D17"/>
    <w:rsid w:val="00EF079D"/>
    <w:rsid w:val="00EF4B34"/>
    <w:rsid w:val="00F06E7B"/>
    <w:rsid w:val="00F14089"/>
    <w:rsid w:val="00F151F9"/>
    <w:rsid w:val="00F15293"/>
    <w:rsid w:val="00F15F65"/>
    <w:rsid w:val="00F16484"/>
    <w:rsid w:val="00F1773C"/>
    <w:rsid w:val="00F179C8"/>
    <w:rsid w:val="00F21C70"/>
    <w:rsid w:val="00F22C10"/>
    <w:rsid w:val="00F274A6"/>
    <w:rsid w:val="00F275A0"/>
    <w:rsid w:val="00F30297"/>
    <w:rsid w:val="00F308B1"/>
    <w:rsid w:val="00F31400"/>
    <w:rsid w:val="00F3695C"/>
    <w:rsid w:val="00F4062A"/>
    <w:rsid w:val="00F4567C"/>
    <w:rsid w:val="00F460A3"/>
    <w:rsid w:val="00F4635A"/>
    <w:rsid w:val="00F53E46"/>
    <w:rsid w:val="00F54D48"/>
    <w:rsid w:val="00F57EBF"/>
    <w:rsid w:val="00F66EF0"/>
    <w:rsid w:val="00F72592"/>
    <w:rsid w:val="00F72B80"/>
    <w:rsid w:val="00F80128"/>
    <w:rsid w:val="00F86A54"/>
    <w:rsid w:val="00F87F71"/>
    <w:rsid w:val="00F9307C"/>
    <w:rsid w:val="00F93743"/>
    <w:rsid w:val="00F945C0"/>
    <w:rsid w:val="00F96418"/>
    <w:rsid w:val="00F97F4C"/>
    <w:rsid w:val="00FB2220"/>
    <w:rsid w:val="00FB32F9"/>
    <w:rsid w:val="00FB66FC"/>
    <w:rsid w:val="00FB7A29"/>
    <w:rsid w:val="00FC1FB7"/>
    <w:rsid w:val="00FC5D5E"/>
    <w:rsid w:val="00FD02CA"/>
    <w:rsid w:val="00FD13F5"/>
    <w:rsid w:val="00FD7B0E"/>
    <w:rsid w:val="00FE37AD"/>
    <w:rsid w:val="00FE5F99"/>
    <w:rsid w:val="00FF34A0"/>
    <w:rsid w:val="00FF352E"/>
    <w:rsid w:val="00FF37D9"/>
    <w:rsid w:val="00FF437E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63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1E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1E63"/>
    <w:pPr>
      <w:ind w:left="708"/>
    </w:pPr>
  </w:style>
  <w:style w:type="paragraph" w:customStyle="1" w:styleId="documentdescription">
    <w:name w:val="documentdescription"/>
    <w:basedOn w:val="Normal"/>
    <w:rsid w:val="00A3574C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Fuentedeprrafopredeter"/>
    <w:rsid w:val="00A3574C"/>
  </w:style>
  <w:style w:type="paragraph" w:styleId="Encabezado">
    <w:name w:val="header"/>
    <w:basedOn w:val="Normal"/>
    <w:link w:val="EncabezadoCar"/>
    <w:uiPriority w:val="99"/>
    <w:unhideWhenUsed/>
    <w:rsid w:val="00F86A54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F86A54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86A54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F86A54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16B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3D016B"/>
    <w:rPr>
      <w:rFonts w:ascii="Tahoma" w:eastAsia="Times New Roman" w:hAnsi="Tahoma" w:cs="Tahoma"/>
      <w:sz w:val="16"/>
      <w:szCs w:val="16"/>
    </w:rPr>
  </w:style>
  <w:style w:type="numbering" w:customStyle="1" w:styleId="Vieta">
    <w:name w:val="Viñeta"/>
    <w:rsid w:val="00AC4B80"/>
    <w:pPr>
      <w:numPr>
        <w:numId w:val="2"/>
      </w:numPr>
    </w:pPr>
  </w:style>
  <w:style w:type="numbering" w:customStyle="1" w:styleId="Guin">
    <w:name w:val="Guión"/>
    <w:rsid w:val="00AC4B80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semiHidden/>
    <w:rsid w:val="00253387"/>
    <w:pPr>
      <w:jc w:val="both"/>
    </w:pPr>
    <w:rPr>
      <w:szCs w:val="20"/>
      <w:u w:color="000000"/>
      <w:lang/>
    </w:rPr>
  </w:style>
  <w:style w:type="character" w:customStyle="1" w:styleId="TextoindependienteCar">
    <w:name w:val="Texto independiente Car"/>
    <w:link w:val="Textoindependiente"/>
    <w:semiHidden/>
    <w:rsid w:val="00253387"/>
    <w:rPr>
      <w:rFonts w:ascii="Times New Roman" w:eastAsia="Times New Roman" w:hAnsi="Times New Roman"/>
      <w:sz w:val="24"/>
      <w:u w:color="000000"/>
    </w:rPr>
  </w:style>
  <w:style w:type="paragraph" w:customStyle="1" w:styleId="Default">
    <w:name w:val="Default"/>
    <w:rsid w:val="00FF35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2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C1F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tuloCar">
    <w:name w:val="Título Car"/>
    <w:link w:val="Ttulo"/>
    <w:uiPriority w:val="10"/>
    <w:rsid w:val="00FC1F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37789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Normal"/>
    <w:rsid w:val="003C4AD0"/>
    <w:pPr>
      <w:spacing w:before="100" w:beforeAutospacing="1" w:after="100" w:afterAutospacing="1"/>
    </w:pPr>
    <w:rPr>
      <w:rFonts w:eastAsia="Calibri"/>
    </w:rPr>
  </w:style>
  <w:style w:type="paragraph" w:customStyle="1" w:styleId="texto">
    <w:name w:val="texto"/>
    <w:basedOn w:val="Normal"/>
    <w:rsid w:val="00F1529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164927"/>
    <w:rPr>
      <w:b/>
      <w:bCs/>
    </w:rPr>
  </w:style>
  <w:style w:type="character" w:customStyle="1" w:styleId="apple-converted-space">
    <w:name w:val="apple-converted-space"/>
    <w:basedOn w:val="Fuentedeprrafopredeter"/>
    <w:rsid w:val="00F87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6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5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5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4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08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gtrabajosocial.es/app/webroot/files/consejo/files/DOC%20CGTS%20Duelo(1).pdf" TargetMode="External"/><Relationship Id="rId18" Type="http://schemas.openxmlformats.org/officeDocument/2006/relationships/hyperlink" Target="http://www.cgtrabajosocial.es/app/webroot/files/consejo/files/Gestion%20Datos%20personas%20Personas%20Voluntarias.pdf" TargetMode="External"/><Relationship Id="rId26" Type="http://schemas.openxmlformats.org/officeDocument/2006/relationships/hyperlink" Target="http://www.cgtrabajosocial.es/app/webroot/files/consejo/files/DOC%20CGTS%20TS%20PENITENCIARIO.pdf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cgtrabajosocial.es/app/webroot/files/consejo/files/Documento%20CGTS%20TELETRABAJO%20COVID-19.pdf" TargetMode="External"/><Relationship Id="rId34" Type="http://schemas.openxmlformats.org/officeDocument/2006/relationships/hyperlink" Target="http://www.cgtrabajosocial.es/app/webroot/files/consejo/files/emergencias/DOC%20CGTS%20SALUD%20MENTAL%20(2)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gtrabajosocial.es/app/webroot/files/consejo/files/Servicios%20Esenciales%20CGTS(1).pdf" TargetMode="External"/><Relationship Id="rId17" Type="http://schemas.openxmlformats.org/officeDocument/2006/relationships/hyperlink" Target="http://www.cgtrabajosocial.es/app/webroot/files/consejo/files/CGTS%20PD-SERV%20SOC%20COVID-19.pdf" TargetMode="External"/><Relationship Id="rId25" Type="http://schemas.openxmlformats.org/officeDocument/2006/relationships/hyperlink" Target="http://www.cgtrabajosocial.es/app/webroot/files/consejo/files/emergencias/Documento%20CGTS%20-%20TS%20FORENSE.pdf" TargetMode="External"/><Relationship Id="rId33" Type="http://schemas.openxmlformats.org/officeDocument/2006/relationships/hyperlink" Target="http://www.cgtrabajosocial.es/app/webroot/files/consejo/files/documentoS%20cgts%20adicciones.pdf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gtrabajosocial.es/app/webroot/files/consejo/files/emergencias/Documentos%20CGTS%20Orden%20SND_295_2020.pdf" TargetMode="External"/><Relationship Id="rId20" Type="http://schemas.openxmlformats.org/officeDocument/2006/relationships/hyperlink" Target="http://www.cgtrabajosocial.es/app/webroot/files/consejo/files/CGTS%20PD%20COVID-19.pdf" TargetMode="External"/><Relationship Id="rId29" Type="http://schemas.openxmlformats.org/officeDocument/2006/relationships/hyperlink" Target="http://www.cgtrabajosocial.es/app/webroot/files/consejo/files/DEF%20Documento%20servicios%20sociales%20ante%20covid%2019-1-1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trabajosocial.es/app/webroot/files/consejo/files/Documento%20Preguntas%20frecuentes%20CGTS%20PD%20COVID-19-2.pdf" TargetMode="External"/><Relationship Id="rId24" Type="http://schemas.openxmlformats.org/officeDocument/2006/relationships/hyperlink" Target="http://www.cgtrabajosocial.es/app/webroot/files/consejo/files/Documentos%20CGTS%20RESIDENCIAS%20(1).pdf" TargetMode="External"/><Relationship Id="rId32" Type="http://schemas.openxmlformats.org/officeDocument/2006/relationships/hyperlink" Target="http://www.cgtrabajosocial.es/app/webroot/files/consejo/files/Documentos%20CGTS%20GRUPOS1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gtrabajosocial.es/app/webroot/files/consejo/files/emergencias/E%CC%81tica.pdf" TargetMode="External"/><Relationship Id="rId23" Type="http://schemas.openxmlformats.org/officeDocument/2006/relationships/hyperlink" Target="http://www.cgtrabajosocial.es/app/webroot/files/consejo/files/emergencias/Educacio%CC%81n.pdf" TargetMode="External"/><Relationship Id="rId28" Type="http://schemas.openxmlformats.org/officeDocument/2006/relationships/hyperlink" Target="http://www.cgtrabajosocial.es/app/webroot/files/consejo/files/emergencias/Documento%20CGTS%20COVID-19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cgtrabajosocial.es/app/webroot/files/consejo/files/emergencias/Comunicacio%CC%81n%20y%20redes%20sociales.pdf" TargetMode="External"/><Relationship Id="rId19" Type="http://schemas.openxmlformats.org/officeDocument/2006/relationships/hyperlink" Target="http://www.cgtrabajosocial.es/app/webroot/files/consejo/files/Gestion%20Datos%20personas%20Personas%20Voluntarias.pdf" TargetMode="External"/><Relationship Id="rId31" Type="http://schemas.openxmlformats.org/officeDocument/2006/relationships/hyperlink" Target="http://www.cgtrabajosocial.es/app/webroot/files/consejo/files/memoracgts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gtrabajosocial.es/app/webroot/files/consejo/files/Carta%20Abierta%20Emi%2031.marzo.2020.pdf" TargetMode="External"/><Relationship Id="rId14" Type="http://schemas.openxmlformats.org/officeDocument/2006/relationships/hyperlink" Target="http://www.cgtrabajosocial.es/app/webroot/files/consejo/files/Recursos%20Humanos%20SS%20CGTS%20(1).pdf" TargetMode="External"/><Relationship Id="rId22" Type="http://schemas.openxmlformats.org/officeDocument/2006/relationships/hyperlink" Target="http://www.cgtrabajosocial.es/app/webroot/files/consejo/files/Documento%20CGTS%20-%20Plan%20de%20emergencia%20de%20TS%20Sanitario%20(1).pdf" TargetMode="External"/><Relationship Id="rId27" Type="http://schemas.openxmlformats.org/officeDocument/2006/relationships/hyperlink" Target="http://www.cgtrabajosocial.es/app/webroot/files/consejo/files/DOC%20CGTS%20TS%20PENITENCIARIO.pdf" TargetMode="External"/><Relationship Id="rId30" Type="http://schemas.openxmlformats.org/officeDocument/2006/relationships/hyperlink" Target="http://www.cgtrabajosocial.es/app/webroot/files/consejo/files/Documento%20CGTS%20TELETRABAJO%20COVID-19%20(2).pd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3B5AE-7441-4D79-B742-B47DD5A9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2883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Links>
    <vt:vector size="162" baseType="variant">
      <vt:variant>
        <vt:i4>3670077</vt:i4>
      </vt:variant>
      <vt:variant>
        <vt:i4>78</vt:i4>
      </vt:variant>
      <vt:variant>
        <vt:i4>0</vt:i4>
      </vt:variant>
      <vt:variant>
        <vt:i4>5</vt:i4>
      </vt:variant>
      <vt:variant>
        <vt:lpwstr>http://www.cgtrabajosocial.es/app/webroot/files/consejo/files/CGTS PROPUESTAS POL%C3%8DTICAS DESDE EL TS 2019 10.04.19 web.pdf</vt:lpwstr>
      </vt:variant>
      <vt:variant>
        <vt:lpwstr/>
      </vt:variant>
      <vt:variant>
        <vt:i4>7274594</vt:i4>
      </vt:variant>
      <vt:variant>
        <vt:i4>75</vt:i4>
      </vt:variant>
      <vt:variant>
        <vt:i4>0</vt:i4>
      </vt:variant>
      <vt:variant>
        <vt:i4>5</vt:i4>
      </vt:variant>
      <vt:variant>
        <vt:lpwstr>http://www.cgtrabajosocial.es/app/webroot/files/consejo/files/emergencias/DOC CGTS SALUD MENTAL (2).pdf</vt:lpwstr>
      </vt:variant>
      <vt:variant>
        <vt:lpwstr/>
      </vt:variant>
      <vt:variant>
        <vt:i4>524301</vt:i4>
      </vt:variant>
      <vt:variant>
        <vt:i4>72</vt:i4>
      </vt:variant>
      <vt:variant>
        <vt:i4>0</vt:i4>
      </vt:variant>
      <vt:variant>
        <vt:i4>5</vt:i4>
      </vt:variant>
      <vt:variant>
        <vt:lpwstr>http://www.cgtrabajosocial.es/app/webroot/files/consejo/files/documentoS cgts adicciones.pdf</vt:lpwstr>
      </vt:variant>
      <vt:variant>
        <vt:lpwstr/>
      </vt:variant>
      <vt:variant>
        <vt:i4>5636122</vt:i4>
      </vt:variant>
      <vt:variant>
        <vt:i4>69</vt:i4>
      </vt:variant>
      <vt:variant>
        <vt:i4>0</vt:i4>
      </vt:variant>
      <vt:variant>
        <vt:i4>5</vt:i4>
      </vt:variant>
      <vt:variant>
        <vt:lpwstr>http://www.cgtrabajosocial.es/app/webroot/files/consejo/files/Documentos CGTS GRUPOS1.pdf</vt:lpwstr>
      </vt:variant>
      <vt:variant>
        <vt:lpwstr/>
      </vt:variant>
      <vt:variant>
        <vt:i4>4849756</vt:i4>
      </vt:variant>
      <vt:variant>
        <vt:i4>66</vt:i4>
      </vt:variant>
      <vt:variant>
        <vt:i4>0</vt:i4>
      </vt:variant>
      <vt:variant>
        <vt:i4>5</vt:i4>
      </vt:variant>
      <vt:variant>
        <vt:lpwstr>http://www.cgtrabajosocial.es/app/webroot/files/consejo/files/memoracgts.png</vt:lpwstr>
      </vt:variant>
      <vt:variant>
        <vt:lpwstr/>
      </vt:variant>
      <vt:variant>
        <vt:i4>393244</vt:i4>
      </vt:variant>
      <vt:variant>
        <vt:i4>63</vt:i4>
      </vt:variant>
      <vt:variant>
        <vt:i4>0</vt:i4>
      </vt:variant>
      <vt:variant>
        <vt:i4>5</vt:i4>
      </vt:variant>
      <vt:variant>
        <vt:lpwstr>http://www.cgtrabajosocial.es/app/webroot/files/consejo/files/Documento CGTS TELETRABAJO COVID-19 (2).pdf</vt:lpwstr>
      </vt:variant>
      <vt:variant>
        <vt:lpwstr/>
      </vt:variant>
      <vt:variant>
        <vt:i4>5636183</vt:i4>
      </vt:variant>
      <vt:variant>
        <vt:i4>60</vt:i4>
      </vt:variant>
      <vt:variant>
        <vt:i4>0</vt:i4>
      </vt:variant>
      <vt:variant>
        <vt:i4>5</vt:i4>
      </vt:variant>
      <vt:variant>
        <vt:lpwstr>http://www.cgtrabajosocial.es/app/webroot/files/consejo/files/DEF Documento servicios sociales ante covid 19-1-1.pdf</vt:lpwstr>
      </vt:variant>
      <vt:variant>
        <vt:lpwstr/>
      </vt:variant>
      <vt:variant>
        <vt:i4>4194388</vt:i4>
      </vt:variant>
      <vt:variant>
        <vt:i4>57</vt:i4>
      </vt:variant>
      <vt:variant>
        <vt:i4>0</vt:i4>
      </vt:variant>
      <vt:variant>
        <vt:i4>5</vt:i4>
      </vt:variant>
      <vt:variant>
        <vt:lpwstr>http://www.cgtrabajosocial.es/app/webroot/files/consejo/files/emergencias/Documento CGTS COVID-19.pdf</vt:lpwstr>
      </vt:variant>
      <vt:variant>
        <vt:lpwstr/>
      </vt:variant>
      <vt:variant>
        <vt:i4>6619194</vt:i4>
      </vt:variant>
      <vt:variant>
        <vt:i4>54</vt:i4>
      </vt:variant>
      <vt:variant>
        <vt:i4>0</vt:i4>
      </vt:variant>
      <vt:variant>
        <vt:i4>5</vt:i4>
      </vt:variant>
      <vt:variant>
        <vt:lpwstr>http://www.cgtrabajosocial.es/app/webroot/files/consejo/files/DOC CGTS TS PENITENCIARIO.pdf</vt:lpwstr>
      </vt:variant>
      <vt:variant>
        <vt:lpwstr/>
      </vt:variant>
      <vt:variant>
        <vt:i4>6619194</vt:i4>
      </vt:variant>
      <vt:variant>
        <vt:i4>51</vt:i4>
      </vt:variant>
      <vt:variant>
        <vt:i4>0</vt:i4>
      </vt:variant>
      <vt:variant>
        <vt:i4>5</vt:i4>
      </vt:variant>
      <vt:variant>
        <vt:lpwstr>http://www.cgtrabajosocial.es/app/webroot/files/consejo/files/DOC CGTS TS PENITENCIARIO.pdf</vt:lpwstr>
      </vt:variant>
      <vt:variant>
        <vt:lpwstr/>
      </vt:variant>
      <vt:variant>
        <vt:i4>10</vt:i4>
      </vt:variant>
      <vt:variant>
        <vt:i4>48</vt:i4>
      </vt:variant>
      <vt:variant>
        <vt:i4>0</vt:i4>
      </vt:variant>
      <vt:variant>
        <vt:i4>5</vt:i4>
      </vt:variant>
      <vt:variant>
        <vt:lpwstr>http://www.cgtrabajosocial.es/app/webroot/files/consejo/files/emergencias/Documento CGTS - TS FORENSE.pdf</vt:lpwstr>
      </vt:variant>
      <vt:variant>
        <vt:lpwstr/>
      </vt:variant>
      <vt:variant>
        <vt:i4>6094918</vt:i4>
      </vt:variant>
      <vt:variant>
        <vt:i4>45</vt:i4>
      </vt:variant>
      <vt:variant>
        <vt:i4>0</vt:i4>
      </vt:variant>
      <vt:variant>
        <vt:i4>5</vt:i4>
      </vt:variant>
      <vt:variant>
        <vt:lpwstr>http://www.cgtrabajosocial.es/app/webroot/files/consejo/files/Documentos CGTS RESIDENCIAS (1).pdf</vt:lpwstr>
      </vt:variant>
      <vt:variant>
        <vt:lpwstr/>
      </vt:variant>
      <vt:variant>
        <vt:i4>4390930</vt:i4>
      </vt:variant>
      <vt:variant>
        <vt:i4>42</vt:i4>
      </vt:variant>
      <vt:variant>
        <vt:i4>0</vt:i4>
      </vt:variant>
      <vt:variant>
        <vt:i4>5</vt:i4>
      </vt:variant>
      <vt:variant>
        <vt:lpwstr>http://www.cgtrabajosocial.es/app/webroot/files/consejo/files/emergencias/Educacio%CC%81n.pdf</vt:lpwstr>
      </vt:variant>
      <vt:variant>
        <vt:lpwstr/>
      </vt:variant>
      <vt:variant>
        <vt:i4>5111817</vt:i4>
      </vt:variant>
      <vt:variant>
        <vt:i4>39</vt:i4>
      </vt:variant>
      <vt:variant>
        <vt:i4>0</vt:i4>
      </vt:variant>
      <vt:variant>
        <vt:i4>5</vt:i4>
      </vt:variant>
      <vt:variant>
        <vt:lpwstr>http://www.cgtrabajosocial.es/app/webroot/files/consejo/files/Documento CGTS - Plan de emergencia de TS Sanitario (1).pdf</vt:lpwstr>
      </vt:variant>
      <vt:variant>
        <vt:lpwstr/>
      </vt:variant>
      <vt:variant>
        <vt:i4>1310749</vt:i4>
      </vt:variant>
      <vt:variant>
        <vt:i4>36</vt:i4>
      </vt:variant>
      <vt:variant>
        <vt:i4>0</vt:i4>
      </vt:variant>
      <vt:variant>
        <vt:i4>5</vt:i4>
      </vt:variant>
      <vt:variant>
        <vt:lpwstr>http://www.cgtrabajosocial.es/app/webroot/files/consejo/files/Documento CGTS TELETRABAJO COVID-19.pdf</vt:lpwstr>
      </vt:variant>
      <vt:variant>
        <vt:lpwstr/>
      </vt:variant>
      <vt:variant>
        <vt:i4>6422560</vt:i4>
      </vt:variant>
      <vt:variant>
        <vt:i4>33</vt:i4>
      </vt:variant>
      <vt:variant>
        <vt:i4>0</vt:i4>
      </vt:variant>
      <vt:variant>
        <vt:i4>5</vt:i4>
      </vt:variant>
      <vt:variant>
        <vt:lpwstr>http://www.cgtrabajosocial.es/app/webroot/files/consejo/files/CGTS PD COVID-19.pdf</vt:lpwstr>
      </vt:variant>
      <vt:variant>
        <vt:lpwstr/>
      </vt:variant>
      <vt:variant>
        <vt:i4>4325457</vt:i4>
      </vt:variant>
      <vt:variant>
        <vt:i4>30</vt:i4>
      </vt:variant>
      <vt:variant>
        <vt:i4>0</vt:i4>
      </vt:variant>
      <vt:variant>
        <vt:i4>5</vt:i4>
      </vt:variant>
      <vt:variant>
        <vt:lpwstr>http://www.cgtrabajosocial.es/app/webroot/files/consejo/files/Gestion Datos personas Personas Voluntarias.pdf</vt:lpwstr>
      </vt:variant>
      <vt:variant>
        <vt:lpwstr/>
      </vt:variant>
      <vt:variant>
        <vt:i4>4325457</vt:i4>
      </vt:variant>
      <vt:variant>
        <vt:i4>27</vt:i4>
      </vt:variant>
      <vt:variant>
        <vt:i4>0</vt:i4>
      </vt:variant>
      <vt:variant>
        <vt:i4>5</vt:i4>
      </vt:variant>
      <vt:variant>
        <vt:lpwstr>http://www.cgtrabajosocial.es/app/webroot/files/consejo/files/Gestion Datos personas Personas Voluntarias.pdf</vt:lpwstr>
      </vt:variant>
      <vt:variant>
        <vt:lpwstr/>
      </vt:variant>
      <vt:variant>
        <vt:i4>6422566</vt:i4>
      </vt:variant>
      <vt:variant>
        <vt:i4>24</vt:i4>
      </vt:variant>
      <vt:variant>
        <vt:i4>0</vt:i4>
      </vt:variant>
      <vt:variant>
        <vt:i4>5</vt:i4>
      </vt:variant>
      <vt:variant>
        <vt:lpwstr>http://www.cgtrabajosocial.es/app/webroot/files/consejo/files/CGTS PD-SERV SOC COVID-19.pdf</vt:lpwstr>
      </vt:variant>
      <vt:variant>
        <vt:lpwstr/>
      </vt:variant>
      <vt:variant>
        <vt:i4>4980746</vt:i4>
      </vt:variant>
      <vt:variant>
        <vt:i4>21</vt:i4>
      </vt:variant>
      <vt:variant>
        <vt:i4>0</vt:i4>
      </vt:variant>
      <vt:variant>
        <vt:i4>5</vt:i4>
      </vt:variant>
      <vt:variant>
        <vt:lpwstr>http://www.cgtrabajosocial.es/app/webroot/files/consejo/files/emergencias/Documentos CGTS Orden SND_295_2020.pdf</vt:lpwstr>
      </vt:variant>
      <vt:variant>
        <vt:lpwstr/>
      </vt:variant>
      <vt:variant>
        <vt:i4>5636096</vt:i4>
      </vt:variant>
      <vt:variant>
        <vt:i4>18</vt:i4>
      </vt:variant>
      <vt:variant>
        <vt:i4>0</vt:i4>
      </vt:variant>
      <vt:variant>
        <vt:i4>5</vt:i4>
      </vt:variant>
      <vt:variant>
        <vt:lpwstr>http://www.cgtrabajosocial.es/app/webroot/files/consejo/files/emergencias/E%CC%81tica.pdf</vt:lpwstr>
      </vt:variant>
      <vt:variant>
        <vt:lpwstr/>
      </vt:variant>
      <vt:variant>
        <vt:i4>7995441</vt:i4>
      </vt:variant>
      <vt:variant>
        <vt:i4>15</vt:i4>
      </vt:variant>
      <vt:variant>
        <vt:i4>0</vt:i4>
      </vt:variant>
      <vt:variant>
        <vt:i4>5</vt:i4>
      </vt:variant>
      <vt:variant>
        <vt:lpwstr>http://www.cgtrabajosocial.es/app/webroot/files/consejo/files/Recursos Humanos SS CGTS (1).pdf</vt:lpwstr>
      </vt:variant>
      <vt:variant>
        <vt:lpwstr/>
      </vt:variant>
      <vt:variant>
        <vt:i4>7077921</vt:i4>
      </vt:variant>
      <vt:variant>
        <vt:i4>12</vt:i4>
      </vt:variant>
      <vt:variant>
        <vt:i4>0</vt:i4>
      </vt:variant>
      <vt:variant>
        <vt:i4>5</vt:i4>
      </vt:variant>
      <vt:variant>
        <vt:lpwstr>http://www.cgtrabajosocial.es/app/webroot/files/consejo/files/DOC CGTS Duelo(1).pdf</vt:lpwstr>
      </vt:variant>
      <vt:variant>
        <vt:lpwstr/>
      </vt:variant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http://www.cgtrabajosocial.es/app/webroot/files/consejo/files/Servicios Esenciales CGTS(1).pdf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http://www.cgtrabajosocial.es/app/webroot/files/consejo/files/Documento Preguntas frecuentes CGTS PD COVID-19-2.pdf</vt:lpwstr>
      </vt:variant>
      <vt:variant>
        <vt:lpwstr/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http://www.cgtrabajosocial.es/app/webroot/files/consejo/files/emergencias/Comunicacio%CC%81n y redes sociales.pdf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http://www.cgtrabajosocial.es/app/webroot/files/consejo/files/Carta Abierta Emi 31.marzo.2020.pdf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34</cp:revision>
  <cp:lastPrinted>2017-05-30T14:15:00Z</cp:lastPrinted>
  <dcterms:created xsi:type="dcterms:W3CDTF">2020-07-27T11:18:00Z</dcterms:created>
  <dcterms:modified xsi:type="dcterms:W3CDTF">2021-09-09T10:12:00Z</dcterms:modified>
</cp:coreProperties>
</file>