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006BF" w14:textId="77777777" w:rsidR="007A07AB" w:rsidRPr="00B879A4" w:rsidRDefault="007A07AB" w:rsidP="00A02FCA">
      <w:pPr>
        <w:pStyle w:val="Encabezado"/>
        <w:ind w:left="567" w:right="567"/>
        <w:rPr>
          <w:rFonts w:ascii="Century Gothic" w:hAnsi="Century Gothic" w:cs="Century Gothic"/>
          <w:color w:val="000000"/>
          <w:sz w:val="18"/>
          <w:szCs w:val="20"/>
          <w:lang w:eastAsia="es-MX"/>
        </w:rPr>
      </w:pPr>
    </w:p>
    <w:p w14:paraId="5A8F9AF0" w14:textId="77777777" w:rsidR="007A07AB" w:rsidRPr="00B879A4" w:rsidRDefault="007A07AB" w:rsidP="00A02FCA">
      <w:pPr>
        <w:pStyle w:val="Encabezado"/>
        <w:ind w:left="567" w:right="567"/>
        <w:rPr>
          <w:color w:val="000000"/>
          <w:szCs w:val="24"/>
          <w:lang w:eastAsia="es-MX"/>
        </w:rPr>
      </w:pPr>
    </w:p>
    <w:p w14:paraId="5237C2F3" w14:textId="22F2765B" w:rsidR="00B879A4" w:rsidRPr="00B879A4" w:rsidRDefault="00B879A4" w:rsidP="00A02FCA">
      <w:pPr>
        <w:ind w:left="567" w:right="567"/>
        <w:jc w:val="right"/>
        <w:rPr>
          <w:rFonts w:ascii="Century Gothic" w:hAnsi="Century Gothic"/>
          <w:sz w:val="20"/>
        </w:rPr>
      </w:pPr>
      <w:r w:rsidRPr="00B879A4">
        <w:rPr>
          <w:rFonts w:ascii="Century Gothic" w:hAnsi="Century Gothic"/>
          <w:sz w:val="20"/>
          <w:lang w:val="es-ES_tradnl"/>
        </w:rPr>
        <w:t xml:space="preserve">A/A </w:t>
      </w:r>
      <w:r w:rsidRPr="00B879A4">
        <w:rPr>
          <w:rFonts w:ascii="Century Gothic" w:hAnsi="Century Gothic"/>
          <w:sz w:val="20"/>
        </w:rPr>
        <w:t xml:space="preserve">Dª </w:t>
      </w:r>
      <w:r w:rsidR="00DE622A">
        <w:rPr>
          <w:rFonts w:ascii="Century Gothic" w:hAnsi="Century Gothic"/>
          <w:sz w:val="20"/>
        </w:rPr>
        <w:t>___________________</w:t>
      </w:r>
    </w:p>
    <w:p w14:paraId="111A328A" w14:textId="445A760D" w:rsidR="00A02FCA" w:rsidRPr="00B879A4" w:rsidRDefault="005B362A" w:rsidP="00A02FCA">
      <w:pPr>
        <w:ind w:left="567" w:right="567"/>
        <w:jc w:val="right"/>
        <w:rPr>
          <w:rFonts w:ascii="Century Gothic" w:hAnsi="Century Gothic"/>
          <w:sz w:val="20"/>
          <w:lang w:val="es-ES_tradnl"/>
        </w:rPr>
      </w:pPr>
      <w:r>
        <w:rPr>
          <w:rFonts w:ascii="Century Gothic" w:hAnsi="Century Gothic"/>
          <w:sz w:val="20"/>
        </w:rPr>
        <w:t>(CARGO)</w:t>
      </w:r>
    </w:p>
    <w:p w14:paraId="3511810B" w14:textId="77777777" w:rsidR="00A02FCA" w:rsidRDefault="00A02FCA" w:rsidP="00A02FCA">
      <w:pPr>
        <w:ind w:left="567" w:right="567"/>
        <w:jc w:val="both"/>
        <w:rPr>
          <w:rFonts w:ascii="Century Gothic" w:hAnsi="Century Gothic"/>
          <w:lang w:val="es-ES_tradnl"/>
        </w:rPr>
      </w:pPr>
    </w:p>
    <w:p w14:paraId="7B906393" w14:textId="77777777" w:rsidR="002E4ABB" w:rsidRPr="00B879A4" w:rsidRDefault="002E4ABB" w:rsidP="002E4ABB">
      <w:pPr>
        <w:ind w:left="567" w:right="567"/>
        <w:jc w:val="center"/>
        <w:rPr>
          <w:rFonts w:ascii="Century Gothic" w:hAnsi="Century Gothic"/>
          <w:b/>
          <w:lang w:val="es-ES_tradnl"/>
        </w:rPr>
      </w:pPr>
      <w:r w:rsidRPr="00B879A4">
        <w:rPr>
          <w:rFonts w:ascii="Century Gothic" w:hAnsi="Century Gothic"/>
          <w:b/>
          <w:lang w:val="es-ES_tradnl"/>
        </w:rPr>
        <w:t>RECURSO DE ALZADA</w:t>
      </w:r>
    </w:p>
    <w:p w14:paraId="6D4903C6" w14:textId="77777777" w:rsidR="002E4ABB" w:rsidRDefault="002E4ABB" w:rsidP="00A02FCA">
      <w:pPr>
        <w:ind w:left="567" w:right="567"/>
        <w:jc w:val="both"/>
        <w:rPr>
          <w:rFonts w:ascii="Century Gothic" w:hAnsi="Century Gothic"/>
          <w:lang w:val="es-ES_tradnl"/>
        </w:rPr>
      </w:pPr>
    </w:p>
    <w:p w14:paraId="2522A90F" w14:textId="77777777" w:rsidR="00A02FCA" w:rsidRPr="00B879A4" w:rsidRDefault="00A02FCA" w:rsidP="00A02FCA">
      <w:pPr>
        <w:ind w:left="567" w:right="567"/>
        <w:jc w:val="both"/>
        <w:rPr>
          <w:rFonts w:ascii="Century Gothic" w:hAnsi="Century Gothic"/>
          <w:sz w:val="22"/>
          <w:szCs w:val="22"/>
          <w:lang w:val="es-ES_tradnl"/>
        </w:rPr>
      </w:pPr>
      <w:r w:rsidRPr="00B879A4">
        <w:rPr>
          <w:rFonts w:ascii="Century Gothic" w:hAnsi="Century Gothic"/>
          <w:sz w:val="22"/>
          <w:szCs w:val="22"/>
          <w:lang w:val="es-ES_tradnl"/>
        </w:rPr>
        <w:t>Estimada Sra.:</w:t>
      </w:r>
    </w:p>
    <w:p w14:paraId="3DBC6E1B" w14:textId="77777777" w:rsidR="00A02FCA" w:rsidRPr="00B879A4" w:rsidRDefault="00A02FCA" w:rsidP="00A02FCA">
      <w:pPr>
        <w:ind w:left="567" w:right="567"/>
        <w:jc w:val="both"/>
        <w:rPr>
          <w:rFonts w:ascii="Century Gothic" w:hAnsi="Century Gothic"/>
          <w:sz w:val="22"/>
          <w:szCs w:val="22"/>
          <w:lang w:val="es-ES_tradnl"/>
        </w:rPr>
      </w:pPr>
    </w:p>
    <w:p w14:paraId="00D8CA7E" w14:textId="39E774DA" w:rsidR="00A02FCA" w:rsidRPr="00B879A4" w:rsidRDefault="00A02FCA" w:rsidP="00A02FCA">
      <w:pPr>
        <w:ind w:left="567" w:right="567"/>
        <w:jc w:val="both"/>
        <w:rPr>
          <w:rFonts w:ascii="Century Gothic" w:hAnsi="Century Gothic"/>
          <w:sz w:val="22"/>
          <w:szCs w:val="22"/>
          <w:lang w:val="es-ES_tradnl"/>
        </w:rPr>
      </w:pPr>
      <w:r w:rsidRPr="00B879A4">
        <w:rPr>
          <w:rFonts w:ascii="Century Gothic" w:hAnsi="Century Gothic"/>
          <w:sz w:val="22"/>
          <w:szCs w:val="22"/>
          <w:lang w:val="es-ES_tradnl"/>
        </w:rPr>
        <w:t xml:space="preserve">D. </w:t>
      </w:r>
      <w:r w:rsidR="00DE622A">
        <w:rPr>
          <w:rFonts w:ascii="Century Gothic" w:hAnsi="Century Gothic"/>
          <w:sz w:val="22"/>
          <w:szCs w:val="22"/>
          <w:lang w:val="es-ES_tradnl"/>
        </w:rPr>
        <w:t>_____________________</w:t>
      </w:r>
      <w:r w:rsidRPr="00B879A4">
        <w:rPr>
          <w:rFonts w:ascii="Century Gothic" w:hAnsi="Century Gothic"/>
          <w:sz w:val="22"/>
          <w:szCs w:val="22"/>
          <w:lang w:val="es-ES_tradnl"/>
        </w:rPr>
        <w:t xml:space="preserve">, con DNI </w:t>
      </w:r>
      <w:r w:rsidR="00DE622A">
        <w:rPr>
          <w:rFonts w:ascii="Century Gothic" w:hAnsi="Century Gothic"/>
          <w:sz w:val="22"/>
          <w:szCs w:val="22"/>
          <w:lang w:val="es-ES_tradnl"/>
        </w:rPr>
        <w:t>___________________</w:t>
      </w:r>
      <w:r w:rsidRPr="00B879A4">
        <w:rPr>
          <w:rFonts w:ascii="Century Gothic" w:hAnsi="Century Gothic"/>
          <w:sz w:val="22"/>
          <w:szCs w:val="22"/>
          <w:lang w:val="es-ES_tradnl"/>
        </w:rPr>
        <w:t xml:space="preserve">,  </w:t>
      </w:r>
      <w:r w:rsidR="005B362A">
        <w:rPr>
          <w:rFonts w:ascii="Century Gothic" w:hAnsi="Century Gothic"/>
          <w:sz w:val="22"/>
          <w:szCs w:val="22"/>
          <w:lang w:val="es-ES_tradnl"/>
        </w:rPr>
        <w:t>con domicilio en ___________________________________________-</w:t>
      </w:r>
      <w:r w:rsidRPr="00B879A4">
        <w:rPr>
          <w:rFonts w:ascii="Century Gothic" w:hAnsi="Century Gothic"/>
          <w:sz w:val="22"/>
          <w:szCs w:val="22"/>
          <w:lang w:val="es-ES_tradnl"/>
        </w:rPr>
        <w:t xml:space="preserve">, solicita la recusación de </w:t>
      </w:r>
      <w:r w:rsidR="00DE622A">
        <w:rPr>
          <w:rFonts w:ascii="Century Gothic" w:hAnsi="Century Gothic"/>
          <w:sz w:val="22"/>
          <w:szCs w:val="22"/>
          <w:lang w:val="es-ES_tradnl"/>
        </w:rPr>
        <w:t>_______________________</w:t>
      </w:r>
      <w:r w:rsidRPr="00B879A4">
        <w:rPr>
          <w:rFonts w:ascii="Century Gothic" w:hAnsi="Century Gothic"/>
          <w:sz w:val="22"/>
          <w:szCs w:val="22"/>
          <w:lang w:val="es-ES_tradnl"/>
        </w:rPr>
        <w:t xml:space="preserve">, como miembro del órgano de selección del proceso selectivo </w:t>
      </w:r>
      <w:r w:rsidR="00967424" w:rsidRPr="00B879A4">
        <w:rPr>
          <w:rFonts w:ascii="Century Gothic" w:hAnsi="Century Gothic"/>
          <w:sz w:val="22"/>
          <w:szCs w:val="22"/>
          <w:lang w:val="es-ES_tradnl"/>
        </w:rPr>
        <w:t xml:space="preserve">relativo a </w:t>
      </w:r>
      <w:r w:rsidR="00745C04" w:rsidRPr="00B879A4">
        <w:rPr>
          <w:rFonts w:ascii="Century Gothic" w:hAnsi="Century Gothic"/>
          <w:sz w:val="22"/>
          <w:szCs w:val="22"/>
          <w:lang w:val="es-ES_tradnl"/>
        </w:rPr>
        <w:t>la convocatoria</w:t>
      </w:r>
      <w:r w:rsidR="005B362A">
        <w:rPr>
          <w:rFonts w:ascii="Century Gothic" w:hAnsi="Century Gothic"/>
          <w:sz w:val="22"/>
          <w:szCs w:val="22"/>
          <w:lang w:val="es-ES_tradnl"/>
        </w:rPr>
        <w:t xml:space="preserve"> _____________________________________ (INCLUIR BOLETIN EN EL QUE APARECE)</w:t>
      </w:r>
      <w:r w:rsidRPr="00B879A4">
        <w:rPr>
          <w:rFonts w:ascii="Century Gothic" w:hAnsi="Century Gothic"/>
          <w:sz w:val="22"/>
          <w:szCs w:val="22"/>
          <w:lang w:val="es-ES_tradnl"/>
        </w:rPr>
        <w:t xml:space="preserve">, por </w:t>
      </w:r>
      <w:r w:rsidR="00A169E2">
        <w:rPr>
          <w:rFonts w:ascii="Century Gothic" w:hAnsi="Century Gothic"/>
          <w:sz w:val="22"/>
          <w:szCs w:val="22"/>
          <w:lang w:val="es-ES_tradnl"/>
        </w:rPr>
        <w:t xml:space="preserve">tener conocimiento de que mantiene </w:t>
      </w:r>
      <w:r w:rsidR="00967424" w:rsidRPr="00B879A4">
        <w:rPr>
          <w:rFonts w:ascii="Century Gothic" w:hAnsi="Century Gothic"/>
          <w:sz w:val="22"/>
          <w:szCs w:val="22"/>
          <w:lang w:val="es-ES_tradnl"/>
        </w:rPr>
        <w:t xml:space="preserve">un vínculo </w:t>
      </w:r>
      <w:r w:rsidRPr="00B879A4">
        <w:rPr>
          <w:rFonts w:ascii="Century Gothic" w:hAnsi="Century Gothic"/>
          <w:sz w:val="22"/>
          <w:szCs w:val="22"/>
          <w:lang w:val="es-ES_tradnl"/>
        </w:rPr>
        <w:t>con una de las aspirantes al proceso selectivo, D</w:t>
      </w:r>
      <w:r w:rsidR="005B362A">
        <w:rPr>
          <w:rFonts w:ascii="Century Gothic" w:hAnsi="Century Gothic"/>
          <w:sz w:val="22"/>
          <w:szCs w:val="22"/>
          <w:lang w:val="es-ES_tradnl"/>
        </w:rPr>
        <w:t>/D</w:t>
      </w:r>
      <w:r w:rsidRPr="00B879A4">
        <w:rPr>
          <w:rFonts w:ascii="Century Gothic" w:hAnsi="Century Gothic"/>
          <w:sz w:val="22"/>
          <w:szCs w:val="22"/>
          <w:lang w:val="es-ES_tradnl"/>
        </w:rPr>
        <w:t xml:space="preserve">ña. </w:t>
      </w:r>
      <w:r w:rsidR="00DE622A">
        <w:rPr>
          <w:rFonts w:ascii="Century Gothic" w:hAnsi="Century Gothic"/>
          <w:sz w:val="22"/>
          <w:szCs w:val="22"/>
          <w:lang w:val="es-ES_tradnl"/>
        </w:rPr>
        <w:t>______________________________</w:t>
      </w:r>
      <w:r w:rsidRPr="00B879A4">
        <w:rPr>
          <w:rFonts w:ascii="Century Gothic" w:hAnsi="Century Gothic"/>
          <w:sz w:val="22"/>
          <w:szCs w:val="22"/>
          <w:lang w:val="es-ES_tradnl"/>
        </w:rPr>
        <w:t>, en base a lo siguiente:</w:t>
      </w:r>
      <w:r w:rsidR="00967424" w:rsidRPr="00B879A4">
        <w:rPr>
          <w:rFonts w:ascii="Century Gothic" w:hAnsi="Century Gothic"/>
          <w:sz w:val="22"/>
          <w:szCs w:val="22"/>
        </w:rPr>
        <w:t xml:space="preserve"> </w:t>
      </w:r>
    </w:p>
    <w:p w14:paraId="17DCFE98" w14:textId="77777777" w:rsidR="00A07A1A" w:rsidRPr="00B879A4" w:rsidRDefault="00A07A1A" w:rsidP="00A02FCA">
      <w:pPr>
        <w:ind w:left="567" w:right="567"/>
        <w:jc w:val="both"/>
        <w:rPr>
          <w:rFonts w:ascii="Century Gothic" w:hAnsi="Century Gothic"/>
          <w:sz w:val="22"/>
          <w:szCs w:val="22"/>
          <w:lang w:val="es-ES_tradnl"/>
        </w:rPr>
      </w:pPr>
    </w:p>
    <w:p w14:paraId="141FD741" w14:textId="77777777" w:rsidR="00E419A9" w:rsidRPr="00B879A4" w:rsidRDefault="00967424" w:rsidP="00E419A9">
      <w:pPr>
        <w:ind w:left="567" w:right="567"/>
        <w:jc w:val="both"/>
        <w:rPr>
          <w:rFonts w:ascii="Century Gothic" w:hAnsi="Century Gothic"/>
          <w:sz w:val="22"/>
          <w:szCs w:val="22"/>
          <w:lang w:val="es-ES_tradnl"/>
        </w:rPr>
      </w:pPr>
      <w:r w:rsidRPr="00B879A4">
        <w:rPr>
          <w:rFonts w:ascii="Century Gothic" w:hAnsi="Century Gothic"/>
          <w:sz w:val="22"/>
          <w:szCs w:val="22"/>
          <w:lang w:val="es-ES_tradnl"/>
        </w:rPr>
        <w:t>Según l</w:t>
      </w:r>
      <w:r w:rsidR="00A02FCA" w:rsidRPr="00B879A4">
        <w:rPr>
          <w:rFonts w:ascii="Century Gothic" w:hAnsi="Century Gothic"/>
          <w:sz w:val="22"/>
          <w:szCs w:val="22"/>
          <w:lang w:val="es-ES_tradnl"/>
        </w:rPr>
        <w:t>a ley 40/2015 de 1 de octubre en su artículo 23</w:t>
      </w:r>
      <w:r w:rsidRPr="00B879A4">
        <w:rPr>
          <w:rFonts w:ascii="Century Gothic" w:hAnsi="Century Gothic"/>
          <w:sz w:val="22"/>
          <w:szCs w:val="22"/>
          <w:lang w:val="es-ES_tradnl"/>
        </w:rPr>
        <w:t xml:space="preserve">.1 </w:t>
      </w:r>
      <w:r w:rsidR="00A02FCA" w:rsidRPr="00B879A4">
        <w:rPr>
          <w:rFonts w:ascii="Century Gothic" w:hAnsi="Century Gothic"/>
          <w:sz w:val="22"/>
          <w:szCs w:val="22"/>
          <w:lang w:val="es-ES_tradnl"/>
        </w:rPr>
        <w:t>establece</w:t>
      </w:r>
      <w:r w:rsidR="00E419A9" w:rsidRPr="00B879A4">
        <w:rPr>
          <w:rFonts w:ascii="Century Gothic" w:hAnsi="Century Gothic"/>
          <w:sz w:val="22"/>
          <w:szCs w:val="22"/>
          <w:lang w:val="es-ES_tradnl"/>
        </w:rPr>
        <w:t xml:space="preserve"> que</w:t>
      </w:r>
      <w:r w:rsidR="00A02FCA" w:rsidRPr="00B879A4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F674A0" w:rsidRPr="00B879A4">
        <w:rPr>
          <w:rFonts w:ascii="Century Gothic" w:hAnsi="Century Gothic"/>
          <w:i/>
          <w:sz w:val="22"/>
          <w:szCs w:val="22"/>
          <w:lang w:val="es-ES_tradnl"/>
        </w:rPr>
        <w:t>“Las autoridades y el personal al servicio de las Administraciones en quienes se den algunas de las circunstancias señaladas en el apartado siguiente se abstendrán de intervenir en el procedimiento y lo comunicarán a su superior inmediato, quien resolverá lo procedente</w:t>
      </w:r>
      <w:r w:rsidR="00745C04" w:rsidRPr="00B879A4">
        <w:rPr>
          <w:rFonts w:ascii="Century Gothic" w:hAnsi="Century Gothic"/>
          <w:i/>
          <w:sz w:val="22"/>
          <w:szCs w:val="22"/>
          <w:lang w:val="es-ES_tradnl"/>
        </w:rPr>
        <w:t>”,</w:t>
      </w:r>
      <w:r w:rsidR="00745C04" w:rsidRPr="00B879A4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E419A9" w:rsidRPr="00B879A4">
        <w:rPr>
          <w:rFonts w:ascii="Century Gothic" w:hAnsi="Century Gothic"/>
          <w:sz w:val="22"/>
          <w:szCs w:val="22"/>
          <w:lang w:val="es-ES_tradnl"/>
        </w:rPr>
        <w:t>incluye</w:t>
      </w:r>
      <w:r w:rsidR="00745C04" w:rsidRPr="00B879A4">
        <w:rPr>
          <w:rFonts w:ascii="Century Gothic" w:hAnsi="Century Gothic"/>
          <w:sz w:val="22"/>
          <w:szCs w:val="22"/>
          <w:lang w:val="es-ES_tradnl"/>
        </w:rPr>
        <w:t>ndo en el apartado 23.2</w:t>
      </w:r>
      <w:r w:rsidR="00E419A9" w:rsidRPr="00B879A4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745C04" w:rsidRPr="00B879A4">
        <w:rPr>
          <w:rFonts w:ascii="Century Gothic" w:hAnsi="Century Gothic"/>
          <w:sz w:val="22"/>
          <w:szCs w:val="22"/>
          <w:lang w:val="es-ES_tradnl"/>
        </w:rPr>
        <w:t>los</w:t>
      </w:r>
      <w:r w:rsidR="00E419A9" w:rsidRPr="00B879A4">
        <w:rPr>
          <w:rFonts w:ascii="Century Gothic" w:hAnsi="Century Gothic"/>
          <w:sz w:val="22"/>
          <w:szCs w:val="22"/>
          <w:lang w:val="es-ES_tradnl"/>
        </w:rPr>
        <w:t xml:space="preserve"> motivos en</w:t>
      </w:r>
      <w:r w:rsidR="00745C04" w:rsidRPr="00B879A4">
        <w:rPr>
          <w:rFonts w:ascii="Century Gothic" w:hAnsi="Century Gothic"/>
          <w:sz w:val="22"/>
          <w:szCs w:val="22"/>
          <w:lang w:val="es-ES_tradnl"/>
        </w:rPr>
        <w:t xml:space="preserve"> los que procede la abstención. </w:t>
      </w:r>
    </w:p>
    <w:p w14:paraId="249182EA" w14:textId="77777777" w:rsidR="00E419A9" w:rsidRPr="00B879A4" w:rsidRDefault="00E419A9" w:rsidP="00E419A9">
      <w:pPr>
        <w:ind w:left="567" w:right="567"/>
        <w:jc w:val="both"/>
        <w:rPr>
          <w:rFonts w:ascii="Century Gothic" w:hAnsi="Century Gothic"/>
          <w:sz w:val="22"/>
          <w:szCs w:val="22"/>
          <w:lang w:val="es-ES_tradnl"/>
        </w:rPr>
      </w:pPr>
    </w:p>
    <w:p w14:paraId="7D57FFDE" w14:textId="77777777" w:rsidR="00A02FCA" w:rsidRPr="00B879A4" w:rsidRDefault="00745C04" w:rsidP="00E419A9">
      <w:pPr>
        <w:ind w:left="567" w:right="567"/>
        <w:jc w:val="both"/>
        <w:rPr>
          <w:rFonts w:ascii="Century Gothic" w:hAnsi="Century Gothic"/>
          <w:color w:val="FF0000"/>
          <w:sz w:val="22"/>
          <w:szCs w:val="22"/>
          <w:lang w:val="es-ES_tradnl"/>
        </w:rPr>
      </w:pPr>
      <w:r w:rsidRPr="00B879A4">
        <w:rPr>
          <w:rFonts w:ascii="Century Gothic" w:hAnsi="Century Gothic"/>
          <w:sz w:val="22"/>
          <w:szCs w:val="22"/>
          <w:lang w:val="es-ES_tradnl"/>
        </w:rPr>
        <w:t xml:space="preserve">En este sentido, </w:t>
      </w:r>
      <w:r w:rsidR="00E419A9" w:rsidRPr="00B879A4">
        <w:rPr>
          <w:rFonts w:ascii="Century Gothic" w:hAnsi="Century Gothic"/>
          <w:sz w:val="22"/>
          <w:szCs w:val="22"/>
          <w:lang w:val="es-ES_tradnl"/>
        </w:rPr>
        <w:t xml:space="preserve">el </w:t>
      </w:r>
      <w:r w:rsidR="00A02FCA" w:rsidRPr="00B879A4">
        <w:rPr>
          <w:rFonts w:ascii="Century Gothic" w:hAnsi="Century Gothic"/>
          <w:sz w:val="22"/>
          <w:szCs w:val="22"/>
          <w:lang w:val="es-ES_tradnl"/>
        </w:rPr>
        <w:t xml:space="preserve">artículo 23.5 </w:t>
      </w:r>
      <w:r w:rsidR="00E419A9" w:rsidRPr="00B879A4">
        <w:rPr>
          <w:rFonts w:ascii="Century Gothic" w:hAnsi="Century Gothic"/>
          <w:sz w:val="22"/>
          <w:szCs w:val="22"/>
          <w:lang w:val="es-ES_tradnl"/>
        </w:rPr>
        <w:t xml:space="preserve">advierte </w:t>
      </w:r>
      <w:r w:rsidR="00A02FCA" w:rsidRPr="00B879A4">
        <w:rPr>
          <w:rFonts w:ascii="Century Gothic" w:hAnsi="Century Gothic"/>
          <w:sz w:val="22"/>
          <w:szCs w:val="22"/>
          <w:lang w:val="es-ES_tradnl"/>
        </w:rPr>
        <w:t xml:space="preserve">que </w:t>
      </w:r>
      <w:r w:rsidR="00A02FCA" w:rsidRPr="00B879A4">
        <w:rPr>
          <w:rFonts w:ascii="Century Gothic" w:hAnsi="Century Gothic"/>
          <w:i/>
          <w:sz w:val="22"/>
          <w:szCs w:val="22"/>
          <w:lang w:val="es-ES_tradnl"/>
        </w:rPr>
        <w:t xml:space="preserve">“la no abstención en los casos en que concurra alguna de esas circunstancias dará lugar a </w:t>
      </w:r>
      <w:r w:rsidR="00E419A9" w:rsidRPr="00B879A4">
        <w:rPr>
          <w:rFonts w:ascii="Century Gothic" w:hAnsi="Century Gothic"/>
          <w:i/>
          <w:sz w:val="22"/>
          <w:szCs w:val="22"/>
          <w:lang w:val="es-ES_tradnl"/>
        </w:rPr>
        <w:t>la responsabilidad que proceda”</w:t>
      </w:r>
      <w:r w:rsidR="00E419A9" w:rsidRPr="00B879A4">
        <w:rPr>
          <w:rFonts w:ascii="Century Gothic" w:hAnsi="Century Gothic"/>
          <w:sz w:val="22"/>
          <w:szCs w:val="22"/>
          <w:lang w:val="es-ES_tradnl"/>
        </w:rPr>
        <w:t xml:space="preserve"> y</w:t>
      </w:r>
      <w:r w:rsidR="00A02FCA" w:rsidRPr="00B879A4">
        <w:rPr>
          <w:rFonts w:ascii="Century Gothic" w:hAnsi="Century Gothic"/>
          <w:sz w:val="22"/>
          <w:szCs w:val="22"/>
          <w:lang w:val="es-ES_tradnl"/>
        </w:rPr>
        <w:t xml:space="preserve"> en el artículo 24 </w:t>
      </w:r>
      <w:r w:rsidRPr="00B879A4">
        <w:rPr>
          <w:rFonts w:ascii="Century Gothic" w:hAnsi="Century Gothic"/>
          <w:sz w:val="22"/>
          <w:szCs w:val="22"/>
          <w:lang w:val="es-ES_tradnl"/>
        </w:rPr>
        <w:t xml:space="preserve">se expone </w:t>
      </w:r>
      <w:r w:rsidR="00A02FCA" w:rsidRPr="00B879A4">
        <w:rPr>
          <w:rFonts w:ascii="Century Gothic" w:hAnsi="Century Gothic"/>
          <w:sz w:val="22"/>
          <w:szCs w:val="22"/>
          <w:lang w:val="es-ES_tradnl"/>
        </w:rPr>
        <w:t xml:space="preserve">que </w:t>
      </w:r>
      <w:r w:rsidR="00A02FCA" w:rsidRPr="00B879A4">
        <w:rPr>
          <w:rFonts w:ascii="Century Gothic" w:hAnsi="Century Gothic"/>
          <w:i/>
          <w:sz w:val="22"/>
          <w:szCs w:val="22"/>
          <w:lang w:val="es-ES_tradnl"/>
        </w:rPr>
        <w:t>“</w:t>
      </w:r>
      <w:r w:rsidRPr="00B879A4">
        <w:rPr>
          <w:rFonts w:ascii="Century Gothic" w:hAnsi="Century Gothic"/>
          <w:i/>
          <w:sz w:val="22"/>
          <w:szCs w:val="22"/>
          <w:lang w:val="es-ES_tradnl"/>
        </w:rPr>
        <w:t>E</w:t>
      </w:r>
      <w:r w:rsidR="00A02FCA" w:rsidRPr="00B879A4">
        <w:rPr>
          <w:rFonts w:ascii="Century Gothic" w:hAnsi="Century Gothic"/>
          <w:i/>
          <w:sz w:val="22"/>
          <w:szCs w:val="22"/>
          <w:lang w:val="es-ES_tradnl"/>
        </w:rPr>
        <w:t>n los casos previstos en el artículo anterior, podrá promoverse recusación por los interesados en cualquier momento de la tramitación del procedimiento.”</w:t>
      </w:r>
    </w:p>
    <w:p w14:paraId="33FFDA54" w14:textId="77777777" w:rsidR="00A02FCA" w:rsidRPr="00B879A4" w:rsidRDefault="00A02FCA" w:rsidP="00A02FCA">
      <w:pPr>
        <w:ind w:left="567" w:right="567"/>
        <w:jc w:val="both"/>
        <w:rPr>
          <w:rFonts w:ascii="Century Gothic" w:hAnsi="Century Gothic"/>
          <w:sz w:val="22"/>
          <w:szCs w:val="22"/>
          <w:lang w:val="es-ES_tradnl"/>
        </w:rPr>
      </w:pPr>
    </w:p>
    <w:p w14:paraId="79678F52" w14:textId="77777777" w:rsidR="00745C04" w:rsidRPr="00B879A4" w:rsidRDefault="00A02FCA" w:rsidP="00745C04">
      <w:pPr>
        <w:ind w:left="567" w:right="567"/>
        <w:jc w:val="both"/>
        <w:rPr>
          <w:rFonts w:ascii="Century Gothic" w:hAnsi="Century Gothic"/>
          <w:sz w:val="22"/>
          <w:szCs w:val="22"/>
        </w:rPr>
      </w:pPr>
      <w:r w:rsidRPr="00B879A4">
        <w:rPr>
          <w:rFonts w:ascii="Century Gothic" w:hAnsi="Century Gothic"/>
          <w:sz w:val="22"/>
          <w:szCs w:val="22"/>
          <w:lang w:val="es-ES_tradnl"/>
        </w:rPr>
        <w:t>Por tanto</w:t>
      </w:r>
      <w:r w:rsidR="00745C04" w:rsidRPr="00B879A4">
        <w:rPr>
          <w:rFonts w:ascii="Century Gothic" w:hAnsi="Century Gothic"/>
          <w:sz w:val="22"/>
          <w:szCs w:val="22"/>
          <w:lang w:val="es-ES_tradnl"/>
        </w:rPr>
        <w:t xml:space="preserve">, mediante el presente </w:t>
      </w:r>
      <w:r w:rsidR="00A169E2">
        <w:rPr>
          <w:rFonts w:ascii="Century Gothic" w:hAnsi="Century Gothic"/>
          <w:sz w:val="22"/>
          <w:szCs w:val="22"/>
          <w:lang w:val="es-ES_tradnl"/>
        </w:rPr>
        <w:t>RECURSO DE ALZADA</w:t>
      </w:r>
      <w:r w:rsidR="00745C04" w:rsidRPr="00B879A4">
        <w:rPr>
          <w:rFonts w:ascii="Century Gothic" w:hAnsi="Century Gothic"/>
          <w:sz w:val="22"/>
          <w:szCs w:val="22"/>
          <w:lang w:val="es-ES_tradnl"/>
        </w:rPr>
        <w:t xml:space="preserve"> solicitamos la recusación de este miembro del Tribunal Calificador al</w:t>
      </w:r>
      <w:r w:rsidR="00745C04" w:rsidRPr="00B879A4">
        <w:rPr>
          <w:rFonts w:ascii="Century Gothic" w:hAnsi="Century Gothic"/>
          <w:sz w:val="22"/>
          <w:szCs w:val="22"/>
        </w:rPr>
        <w:t xml:space="preserve"> de estar incurso en alguna de las causas de abstención previstas en el artículo 23 de la Ley 40/2015 acreditando tener una </w:t>
      </w:r>
      <w:r w:rsidR="00745C04" w:rsidRPr="00B879A4">
        <w:rPr>
          <w:rFonts w:ascii="Century Gothic" w:hAnsi="Century Gothic"/>
          <w:i/>
          <w:sz w:val="22"/>
          <w:szCs w:val="22"/>
        </w:rPr>
        <w:t>“amistad o enemistad manifiesta con alguno de los miembros del Tribunal Calificador o acreditar un interés personal de algún miembro del Tribunal”.</w:t>
      </w:r>
    </w:p>
    <w:p w14:paraId="14F22F95" w14:textId="0D08F3DC" w:rsidR="00A02FCA" w:rsidRPr="00B879A4" w:rsidRDefault="00A02FCA" w:rsidP="00A02FCA">
      <w:pPr>
        <w:ind w:left="567" w:right="567"/>
        <w:jc w:val="both"/>
        <w:rPr>
          <w:rFonts w:ascii="Century Gothic" w:hAnsi="Century Gothic"/>
          <w:sz w:val="22"/>
          <w:szCs w:val="22"/>
        </w:rPr>
      </w:pPr>
    </w:p>
    <w:p w14:paraId="2A182519" w14:textId="49E0DBD1" w:rsidR="00745C04" w:rsidRPr="00B879A4" w:rsidRDefault="00745C04" w:rsidP="00B879A4">
      <w:pPr>
        <w:ind w:left="567" w:right="567"/>
        <w:jc w:val="right"/>
        <w:rPr>
          <w:rFonts w:ascii="Century Gothic" w:hAnsi="Century Gothic"/>
          <w:sz w:val="22"/>
          <w:szCs w:val="22"/>
        </w:rPr>
      </w:pPr>
      <w:r w:rsidRPr="00B879A4">
        <w:rPr>
          <w:rFonts w:ascii="Century Gothic" w:hAnsi="Century Gothic"/>
          <w:sz w:val="22"/>
          <w:szCs w:val="22"/>
        </w:rPr>
        <w:t xml:space="preserve">En Córdoba, a </w:t>
      </w:r>
      <w:r w:rsidR="005B362A">
        <w:rPr>
          <w:rFonts w:ascii="Century Gothic" w:hAnsi="Century Gothic"/>
          <w:sz w:val="22"/>
          <w:szCs w:val="22"/>
        </w:rPr>
        <w:t>____</w:t>
      </w:r>
      <w:r w:rsidRPr="00B879A4">
        <w:rPr>
          <w:rFonts w:ascii="Century Gothic" w:hAnsi="Century Gothic"/>
          <w:sz w:val="22"/>
          <w:szCs w:val="22"/>
        </w:rPr>
        <w:t xml:space="preserve"> de mayo de 20</w:t>
      </w:r>
      <w:r w:rsidR="005B362A">
        <w:rPr>
          <w:rFonts w:ascii="Century Gothic" w:hAnsi="Century Gothic"/>
          <w:sz w:val="22"/>
          <w:szCs w:val="22"/>
        </w:rPr>
        <w:t>2_</w:t>
      </w:r>
    </w:p>
    <w:p w14:paraId="7B53EBDF" w14:textId="77777777" w:rsidR="00B879A4" w:rsidRPr="00F51C08" w:rsidRDefault="00B879A4" w:rsidP="00B879A4">
      <w:pPr>
        <w:tabs>
          <w:tab w:val="left" w:pos="10206"/>
        </w:tabs>
        <w:spacing w:line="276" w:lineRule="auto"/>
        <w:ind w:left="567"/>
        <w:jc w:val="center"/>
        <w:rPr>
          <w:rFonts w:ascii="Century Gothic" w:hAnsi="Century Gothic"/>
          <w:sz w:val="18"/>
          <w:szCs w:val="16"/>
        </w:rPr>
      </w:pPr>
    </w:p>
    <w:p w14:paraId="5D8CC844" w14:textId="77777777" w:rsidR="00B879A4" w:rsidRPr="00F51C08" w:rsidRDefault="00B879A4" w:rsidP="00B879A4">
      <w:pPr>
        <w:tabs>
          <w:tab w:val="left" w:pos="10206"/>
        </w:tabs>
        <w:spacing w:line="276" w:lineRule="auto"/>
        <w:ind w:left="567"/>
        <w:jc w:val="both"/>
        <w:rPr>
          <w:rFonts w:ascii="Century Gothic" w:hAnsi="Century Gothic"/>
          <w:sz w:val="18"/>
          <w:szCs w:val="16"/>
        </w:rPr>
      </w:pPr>
    </w:p>
    <w:p w14:paraId="7CEBB516" w14:textId="77777777" w:rsidR="00B879A4" w:rsidRPr="00F51C08" w:rsidRDefault="00B879A4" w:rsidP="00B879A4">
      <w:pPr>
        <w:tabs>
          <w:tab w:val="left" w:pos="10206"/>
        </w:tabs>
        <w:spacing w:line="276" w:lineRule="auto"/>
        <w:ind w:left="567"/>
        <w:jc w:val="both"/>
        <w:rPr>
          <w:rFonts w:ascii="Century Gothic" w:hAnsi="Century Gothic"/>
          <w:sz w:val="18"/>
          <w:szCs w:val="16"/>
        </w:rPr>
      </w:pPr>
    </w:p>
    <w:p w14:paraId="798F0BC5" w14:textId="77777777" w:rsidR="00B879A4" w:rsidRPr="00F51C08" w:rsidRDefault="00B879A4" w:rsidP="00B879A4">
      <w:pPr>
        <w:tabs>
          <w:tab w:val="left" w:pos="10206"/>
        </w:tabs>
        <w:spacing w:line="276" w:lineRule="auto"/>
        <w:ind w:left="567"/>
        <w:jc w:val="both"/>
        <w:rPr>
          <w:rFonts w:ascii="Century Gothic" w:hAnsi="Century Gothic"/>
          <w:sz w:val="18"/>
          <w:szCs w:val="16"/>
        </w:rPr>
      </w:pPr>
    </w:p>
    <w:p w14:paraId="7FC36B4A" w14:textId="77777777" w:rsidR="00B879A4" w:rsidRPr="00F51C08" w:rsidRDefault="00B879A4" w:rsidP="00B879A4">
      <w:pPr>
        <w:tabs>
          <w:tab w:val="left" w:pos="10206"/>
        </w:tabs>
        <w:spacing w:line="276" w:lineRule="auto"/>
        <w:ind w:left="567"/>
        <w:jc w:val="both"/>
        <w:rPr>
          <w:rFonts w:ascii="Century Gothic" w:hAnsi="Century Gothic"/>
          <w:sz w:val="18"/>
          <w:szCs w:val="16"/>
        </w:rPr>
      </w:pPr>
    </w:p>
    <w:p w14:paraId="4C068045" w14:textId="1B8858D2" w:rsidR="00B879A4" w:rsidRPr="005B362A" w:rsidRDefault="00B879A4" w:rsidP="00DE622A">
      <w:pPr>
        <w:tabs>
          <w:tab w:val="left" w:pos="10206"/>
        </w:tabs>
        <w:spacing w:line="276" w:lineRule="auto"/>
        <w:ind w:left="567"/>
        <w:jc w:val="center"/>
        <w:rPr>
          <w:rFonts w:ascii="Century Gothic" w:hAnsi="Century Gothic"/>
          <w:sz w:val="32"/>
          <w:szCs w:val="32"/>
        </w:rPr>
      </w:pPr>
      <w:r w:rsidRPr="005B362A">
        <w:rPr>
          <w:rFonts w:ascii="Century Gothic" w:hAnsi="Century Gothic"/>
          <w:sz w:val="22"/>
          <w:szCs w:val="20"/>
        </w:rPr>
        <w:t xml:space="preserve">Fdo.: </w:t>
      </w:r>
      <w:r w:rsidR="00DE622A" w:rsidRPr="005B362A">
        <w:rPr>
          <w:rFonts w:ascii="Century Gothic" w:hAnsi="Century Gothic"/>
          <w:sz w:val="22"/>
          <w:szCs w:val="20"/>
        </w:rPr>
        <w:t>__________________</w:t>
      </w:r>
      <w:r w:rsidR="005B362A" w:rsidRPr="005B362A">
        <w:rPr>
          <w:rFonts w:ascii="Century Gothic" w:hAnsi="Century Gothic"/>
          <w:sz w:val="22"/>
          <w:szCs w:val="20"/>
        </w:rPr>
        <w:t>______</w:t>
      </w:r>
    </w:p>
    <w:sectPr w:rsidR="00B879A4" w:rsidRPr="005B362A" w:rsidSect="005B2C5B">
      <w:headerReference w:type="even" r:id="rId6"/>
      <w:headerReference w:type="default" r:id="rId7"/>
      <w:footerReference w:type="default" r:id="rId8"/>
      <w:pgSz w:w="11906" w:h="16838"/>
      <w:pgMar w:top="1244" w:right="566" w:bottom="1417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F8D95" w14:textId="77777777" w:rsidR="00480176" w:rsidRDefault="00480176" w:rsidP="00A33B17">
      <w:r>
        <w:separator/>
      </w:r>
    </w:p>
  </w:endnote>
  <w:endnote w:type="continuationSeparator" w:id="0">
    <w:p w14:paraId="65157798" w14:textId="77777777" w:rsidR="00480176" w:rsidRDefault="00480176" w:rsidP="00A3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87D73" w14:textId="77777777" w:rsidR="0061753E" w:rsidRPr="004B2245" w:rsidRDefault="0061753E" w:rsidP="005B2C5B">
    <w:pPr>
      <w:pStyle w:val="Piedepgina"/>
      <w:ind w:right="-1"/>
      <w:rPr>
        <w:rFonts w:ascii="Century Gothic" w:hAnsi="Century Gothic"/>
        <w:sz w:val="14"/>
        <w:szCs w:val="14"/>
      </w:rPr>
    </w:pPr>
  </w:p>
  <w:p w14:paraId="75E19697" w14:textId="77777777" w:rsidR="0061753E" w:rsidRDefault="0061753E" w:rsidP="00A560A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2A22B" w14:textId="77777777" w:rsidR="00480176" w:rsidRDefault="00480176" w:rsidP="00A33B17">
      <w:r>
        <w:separator/>
      </w:r>
    </w:p>
  </w:footnote>
  <w:footnote w:type="continuationSeparator" w:id="0">
    <w:p w14:paraId="2E8D7643" w14:textId="77777777" w:rsidR="00480176" w:rsidRDefault="00480176" w:rsidP="00A33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6915B" w14:textId="77777777" w:rsidR="0061753E" w:rsidRDefault="0061753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3CC5" w14:textId="5D6FA0BF" w:rsidR="0061753E" w:rsidRDefault="0061753E" w:rsidP="003D553B">
    <w:pPr>
      <w:pStyle w:val="Encabezado"/>
      <w:rPr>
        <w:rFonts w:ascii="Century Gothic" w:hAnsi="Century Gothic"/>
        <w:sz w:val="28"/>
      </w:rPr>
    </w:pPr>
    <w:r>
      <w:rPr>
        <w:rFonts w:ascii="Century Gothic" w:hAnsi="Century Gothic"/>
        <w:sz w:val="28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B17"/>
    <w:rsid w:val="0005118D"/>
    <w:rsid w:val="00053BF9"/>
    <w:rsid w:val="0006194C"/>
    <w:rsid w:val="000625DF"/>
    <w:rsid w:val="000C6C5C"/>
    <w:rsid w:val="000F225B"/>
    <w:rsid w:val="001042F9"/>
    <w:rsid w:val="0011017E"/>
    <w:rsid w:val="0011616A"/>
    <w:rsid w:val="001326B3"/>
    <w:rsid w:val="00134BC0"/>
    <w:rsid w:val="00157485"/>
    <w:rsid w:val="0016106A"/>
    <w:rsid w:val="00190C3B"/>
    <w:rsid w:val="00191398"/>
    <w:rsid w:val="001C1E76"/>
    <w:rsid w:val="001C3E0B"/>
    <w:rsid w:val="001D6622"/>
    <w:rsid w:val="001F1BEC"/>
    <w:rsid w:val="002B6184"/>
    <w:rsid w:val="002C62EF"/>
    <w:rsid w:val="002D5B43"/>
    <w:rsid w:val="002E4ABB"/>
    <w:rsid w:val="002F23AE"/>
    <w:rsid w:val="002F33AA"/>
    <w:rsid w:val="0032412E"/>
    <w:rsid w:val="00324250"/>
    <w:rsid w:val="00327B03"/>
    <w:rsid w:val="0035162B"/>
    <w:rsid w:val="0037621F"/>
    <w:rsid w:val="003C5F5D"/>
    <w:rsid w:val="003D553B"/>
    <w:rsid w:val="003F4E10"/>
    <w:rsid w:val="00412EA9"/>
    <w:rsid w:val="00413B8B"/>
    <w:rsid w:val="00414BD3"/>
    <w:rsid w:val="004225DA"/>
    <w:rsid w:val="00480176"/>
    <w:rsid w:val="00483AEC"/>
    <w:rsid w:val="004B2245"/>
    <w:rsid w:val="004C07CE"/>
    <w:rsid w:val="004C6F99"/>
    <w:rsid w:val="004F2635"/>
    <w:rsid w:val="00517A90"/>
    <w:rsid w:val="00526791"/>
    <w:rsid w:val="005375CD"/>
    <w:rsid w:val="005B2C5B"/>
    <w:rsid w:val="005B301D"/>
    <w:rsid w:val="005B362A"/>
    <w:rsid w:val="005E4208"/>
    <w:rsid w:val="00601AE4"/>
    <w:rsid w:val="0061753E"/>
    <w:rsid w:val="00626368"/>
    <w:rsid w:val="006376DB"/>
    <w:rsid w:val="0065775A"/>
    <w:rsid w:val="0067647C"/>
    <w:rsid w:val="006E05E9"/>
    <w:rsid w:val="006E2D81"/>
    <w:rsid w:val="006F0B97"/>
    <w:rsid w:val="006F5BC2"/>
    <w:rsid w:val="00741700"/>
    <w:rsid w:val="00745C04"/>
    <w:rsid w:val="007518C1"/>
    <w:rsid w:val="007A07AB"/>
    <w:rsid w:val="007B3BC0"/>
    <w:rsid w:val="007D33A4"/>
    <w:rsid w:val="007E3158"/>
    <w:rsid w:val="007F32E0"/>
    <w:rsid w:val="00810DCE"/>
    <w:rsid w:val="008646D6"/>
    <w:rsid w:val="008E73B7"/>
    <w:rsid w:val="008F1F4E"/>
    <w:rsid w:val="00902B76"/>
    <w:rsid w:val="0092759F"/>
    <w:rsid w:val="009520A1"/>
    <w:rsid w:val="0095733A"/>
    <w:rsid w:val="00967424"/>
    <w:rsid w:val="0096762E"/>
    <w:rsid w:val="00972FE9"/>
    <w:rsid w:val="00997CE4"/>
    <w:rsid w:val="009A218F"/>
    <w:rsid w:val="009E5116"/>
    <w:rsid w:val="00A02FCA"/>
    <w:rsid w:val="00A035C6"/>
    <w:rsid w:val="00A07A1A"/>
    <w:rsid w:val="00A15394"/>
    <w:rsid w:val="00A169E2"/>
    <w:rsid w:val="00A33B17"/>
    <w:rsid w:val="00A4559B"/>
    <w:rsid w:val="00A560A6"/>
    <w:rsid w:val="00A71DE4"/>
    <w:rsid w:val="00A84668"/>
    <w:rsid w:val="00AA7BE6"/>
    <w:rsid w:val="00AC3335"/>
    <w:rsid w:val="00AC6997"/>
    <w:rsid w:val="00AD03F6"/>
    <w:rsid w:val="00AF1061"/>
    <w:rsid w:val="00B43CD8"/>
    <w:rsid w:val="00B57087"/>
    <w:rsid w:val="00B80F3C"/>
    <w:rsid w:val="00B8616E"/>
    <w:rsid w:val="00B879A4"/>
    <w:rsid w:val="00BE012E"/>
    <w:rsid w:val="00BF3A59"/>
    <w:rsid w:val="00C05148"/>
    <w:rsid w:val="00C31547"/>
    <w:rsid w:val="00C36E72"/>
    <w:rsid w:val="00C5792D"/>
    <w:rsid w:val="00C73A40"/>
    <w:rsid w:val="00C84BDE"/>
    <w:rsid w:val="00C852C1"/>
    <w:rsid w:val="00CA2F34"/>
    <w:rsid w:val="00CE4551"/>
    <w:rsid w:val="00D12206"/>
    <w:rsid w:val="00D12EBE"/>
    <w:rsid w:val="00D2402B"/>
    <w:rsid w:val="00D342AA"/>
    <w:rsid w:val="00D34444"/>
    <w:rsid w:val="00D965CA"/>
    <w:rsid w:val="00DA1B87"/>
    <w:rsid w:val="00DA4F48"/>
    <w:rsid w:val="00DA7918"/>
    <w:rsid w:val="00DB5238"/>
    <w:rsid w:val="00DD0435"/>
    <w:rsid w:val="00DD5DF2"/>
    <w:rsid w:val="00DE622A"/>
    <w:rsid w:val="00DF077A"/>
    <w:rsid w:val="00E20470"/>
    <w:rsid w:val="00E35595"/>
    <w:rsid w:val="00E419A9"/>
    <w:rsid w:val="00E757C7"/>
    <w:rsid w:val="00E829D4"/>
    <w:rsid w:val="00ED5AEC"/>
    <w:rsid w:val="00EF1621"/>
    <w:rsid w:val="00F1007E"/>
    <w:rsid w:val="00F11627"/>
    <w:rsid w:val="00F57F84"/>
    <w:rsid w:val="00F64EF2"/>
    <w:rsid w:val="00F654DC"/>
    <w:rsid w:val="00F674A0"/>
    <w:rsid w:val="00F81698"/>
    <w:rsid w:val="00F940B3"/>
    <w:rsid w:val="00FB02DD"/>
    <w:rsid w:val="00FB3CAF"/>
    <w:rsid w:val="00FD13C2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614FB"/>
  <w15:docId w15:val="{5754A43B-6F35-42E4-957E-0931BC53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7621F"/>
    <w:pPr>
      <w:keepNext/>
      <w:ind w:firstLine="708"/>
      <w:jc w:val="center"/>
      <w:outlineLvl w:val="0"/>
    </w:pPr>
    <w:rPr>
      <w:color w:val="008000"/>
      <w:sz w:val="32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654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654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B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33B17"/>
  </w:style>
  <w:style w:type="paragraph" w:styleId="Piedepgina">
    <w:name w:val="footer"/>
    <w:basedOn w:val="Normal"/>
    <w:link w:val="PiedepginaCar"/>
    <w:uiPriority w:val="99"/>
    <w:unhideWhenUsed/>
    <w:rsid w:val="00A33B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3B17"/>
  </w:style>
  <w:style w:type="paragraph" w:styleId="Textodeglobo">
    <w:name w:val="Balloon Text"/>
    <w:basedOn w:val="Normal"/>
    <w:link w:val="TextodegloboCar"/>
    <w:uiPriority w:val="99"/>
    <w:semiHidden/>
    <w:unhideWhenUsed/>
    <w:rsid w:val="005E42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0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E4208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37621F"/>
    <w:rPr>
      <w:rFonts w:ascii="Times New Roman" w:eastAsia="Times New Roman" w:hAnsi="Times New Roman" w:cs="Times New Roman"/>
      <w:color w:val="008000"/>
      <w:sz w:val="32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37621F"/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7621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65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654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654D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654D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579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3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</dc:creator>
  <cp:keywords/>
  <dc:description/>
  <cp:lastModifiedBy>Usuario</cp:lastModifiedBy>
  <cp:revision>20</cp:revision>
  <cp:lastPrinted>2019-05-30T06:44:00Z</cp:lastPrinted>
  <dcterms:created xsi:type="dcterms:W3CDTF">2013-02-21T12:59:00Z</dcterms:created>
  <dcterms:modified xsi:type="dcterms:W3CDTF">2021-05-20T12:12:00Z</dcterms:modified>
</cp:coreProperties>
</file>